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60" w:rsidRPr="00412899" w:rsidRDefault="00797160" w:rsidP="001C3264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第</w:t>
      </w:r>
      <w:r w:rsidR="001E73AC" w:rsidRPr="00412899">
        <w:rPr>
          <w:rFonts w:ascii="ＭＳ 明朝" w:hAnsi="ＭＳ 明朝" w:cs="ＭＳ 明朝" w:hint="eastAsia"/>
          <w:color w:val="000000"/>
          <w:sz w:val="24"/>
          <w:szCs w:val="24"/>
        </w:rPr>
        <w:t>６</w:t>
      </w: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号様式</w:t>
      </w:r>
    </w:p>
    <w:p w:rsidR="00797160" w:rsidRPr="00412899" w:rsidRDefault="003622E0" w:rsidP="00797160">
      <w:pPr>
        <w:spacing w:line="360" w:lineRule="exact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番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　　　</w:t>
      </w:r>
      <w:r w:rsidR="008B6950" w:rsidRPr="00412899">
        <w:rPr>
          <w:rFonts w:ascii="ＭＳ 明朝" w:hAnsi="ＭＳ 明朝" w:hint="eastAsia"/>
          <w:color w:val="000000"/>
          <w:sz w:val="24"/>
        </w:rPr>
        <w:t xml:space="preserve">　　　　</w:t>
      </w:r>
      <w:r w:rsidR="00797160" w:rsidRPr="00412899">
        <w:rPr>
          <w:rFonts w:ascii="ＭＳ 明朝" w:hAnsi="ＭＳ 明朝" w:hint="eastAsia"/>
          <w:color w:val="000000"/>
          <w:sz w:val="24"/>
        </w:rPr>
        <w:t>号</w:t>
      </w:r>
    </w:p>
    <w:p w:rsidR="00797160" w:rsidRPr="00412899" w:rsidRDefault="003A21BF" w:rsidP="00797160">
      <w:pPr>
        <w:spacing w:line="360" w:lineRule="exact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:rsidR="00797160" w:rsidRPr="00412899" w:rsidRDefault="00797160" w:rsidP="00797160">
      <w:pPr>
        <w:spacing w:line="360" w:lineRule="exact"/>
        <w:rPr>
          <w:rFonts w:ascii="ＭＳ 明朝" w:hAnsi="ＭＳ 明朝"/>
          <w:color w:val="000000"/>
          <w:sz w:val="24"/>
        </w:rPr>
      </w:pPr>
    </w:p>
    <w:p w:rsidR="00797160" w:rsidRPr="00412899" w:rsidRDefault="00797160" w:rsidP="00797160">
      <w:pPr>
        <w:spacing w:line="360" w:lineRule="exact"/>
        <w:rPr>
          <w:rFonts w:ascii="ＭＳ 明朝" w:hAnsi="ＭＳ 明朝"/>
          <w:color w:val="000000"/>
          <w:sz w:val="24"/>
        </w:rPr>
      </w:pPr>
    </w:p>
    <w:p w:rsidR="00797160" w:rsidRPr="00412899" w:rsidRDefault="00797160" w:rsidP="00797160">
      <w:pPr>
        <w:spacing w:line="360" w:lineRule="exac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三重県知事　</w:t>
      </w:r>
      <w:r w:rsidR="00E05C09" w:rsidRPr="00412899">
        <w:rPr>
          <w:rFonts w:ascii="ＭＳ 明朝" w:hAnsi="ＭＳ 明朝" w:hint="eastAsia"/>
          <w:color w:val="000000"/>
          <w:sz w:val="24"/>
        </w:rPr>
        <w:t>様</w:t>
      </w:r>
    </w:p>
    <w:p w:rsidR="00797160" w:rsidRPr="00412899" w:rsidRDefault="00797160" w:rsidP="00797160">
      <w:pPr>
        <w:spacing w:line="360" w:lineRule="exact"/>
        <w:rPr>
          <w:rFonts w:ascii="ＭＳ 明朝" w:hAnsi="ＭＳ 明朝"/>
          <w:color w:val="000000"/>
          <w:sz w:val="24"/>
        </w:rPr>
      </w:pPr>
    </w:p>
    <w:p w:rsidR="00797160" w:rsidRPr="00412899" w:rsidRDefault="00797160" w:rsidP="00797160">
      <w:pPr>
        <w:spacing w:line="360" w:lineRule="exact"/>
        <w:rPr>
          <w:rFonts w:ascii="ＭＳ 明朝" w:hAnsi="ＭＳ 明朝"/>
          <w:color w:val="000000"/>
          <w:sz w:val="24"/>
        </w:rPr>
      </w:pPr>
    </w:p>
    <w:p w:rsidR="00797160" w:rsidRPr="00412899" w:rsidRDefault="00797160" w:rsidP="00C31BF9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:rsidR="00797160" w:rsidRPr="00412899" w:rsidRDefault="00797160" w:rsidP="00C31BF9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団体名　　　　　　　　　　　　　　　</w:t>
      </w:r>
    </w:p>
    <w:p w:rsidR="00797160" w:rsidRPr="00412899" w:rsidRDefault="00797160" w:rsidP="00C31BF9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代表者　　　　　　　　　　　　　</w:t>
      </w:r>
      <w:r w:rsidR="004D6CE4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1C3264" w:rsidRPr="00412899" w:rsidRDefault="001C3264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1C3264" w:rsidRPr="00412899" w:rsidRDefault="003A21BF" w:rsidP="00660B32">
      <w:pPr>
        <w:spacing w:line="360" w:lineRule="exact"/>
        <w:ind w:right="-2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>令和</w:t>
      </w:r>
      <w:r w:rsidR="001C3264" w:rsidRPr="00412899">
        <w:rPr>
          <w:rFonts w:ascii="ＭＳ 明朝" w:hAnsi="ＭＳ 明朝" w:cs="ＭＳ 明朝" w:hint="eastAsia"/>
          <w:color w:val="000000"/>
          <w:sz w:val="24"/>
        </w:rPr>
        <w:t xml:space="preserve">　　年度</w:t>
      </w:r>
      <w:r w:rsidR="0061215A" w:rsidRPr="00412899">
        <w:rPr>
          <w:rFonts w:hint="eastAsia"/>
          <w:color w:val="000000"/>
          <w:sz w:val="24"/>
        </w:rPr>
        <w:t>三重県介護従事者確保事業費</w:t>
      </w:r>
      <w:r w:rsidR="001C3264" w:rsidRPr="00412899">
        <w:rPr>
          <w:rFonts w:ascii="ＭＳ 明朝" w:hAnsi="ＭＳ 明朝" w:hint="eastAsia"/>
          <w:color w:val="000000"/>
          <w:sz w:val="24"/>
        </w:rPr>
        <w:t>補助金状況報告</w:t>
      </w:r>
      <w:r w:rsidR="0061215A" w:rsidRPr="00412899">
        <w:rPr>
          <w:rFonts w:ascii="ＭＳ 明朝" w:hAnsi="ＭＳ 明朝" w:hint="eastAsia"/>
          <w:color w:val="000000"/>
          <w:sz w:val="24"/>
        </w:rPr>
        <w:t>について</w:t>
      </w:r>
    </w:p>
    <w:p w:rsidR="001C3264" w:rsidRPr="00412899" w:rsidRDefault="001C3264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1C3264" w:rsidRPr="00412899" w:rsidRDefault="001C3264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/>
          <w:color w:val="000000"/>
          <w:sz w:val="24"/>
          <w:szCs w:val="24"/>
        </w:rPr>
      </w:pPr>
    </w:p>
    <w:p w:rsidR="00797160" w:rsidRPr="00412899" w:rsidRDefault="003A21BF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令和</w:t>
      </w:r>
      <w:r w:rsidR="00A20288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　月　　日付け三重県指令医保</w:t>
      </w:r>
      <w:bookmarkStart w:id="0" w:name="_GoBack"/>
      <w:bookmarkEnd w:id="0"/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>第　　　号で交付決定通知があった</w:t>
      </w:r>
    </w:p>
    <w:p w:rsidR="00797160" w:rsidRPr="00412899" w:rsidRDefault="00116C77" w:rsidP="00C31BF9">
      <w:pPr>
        <w:pStyle w:val="af0"/>
        <w:ind w:leftChars="101" w:left="207"/>
        <w:rPr>
          <w:rFonts w:ascii="ＭＳ 明朝" w:hAnsi="ＭＳ 明朝" w:cs="ＭＳ 明朝"/>
          <w:color w:val="000000"/>
          <w:sz w:val="24"/>
          <w:szCs w:val="24"/>
        </w:rPr>
      </w:pPr>
      <w:r w:rsidRPr="00412899">
        <w:rPr>
          <w:rFonts w:hint="eastAsia"/>
          <w:color w:val="000000"/>
          <w:sz w:val="24"/>
        </w:rPr>
        <w:t>三重県介護従事者確保事業費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>補助金について、三重県補助金等交付規則第１０条の規定により、その状況を関係書類を添えて報告します。</w:t>
      </w: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関係書類</w:t>
      </w:r>
    </w:p>
    <w:p w:rsidR="00797160" w:rsidRPr="00412899" w:rsidRDefault="00797160" w:rsidP="009C577C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１．</w:t>
      </w:r>
      <w:r w:rsidR="00151DD4" w:rsidRPr="00412899">
        <w:rPr>
          <w:rFonts w:ascii="ＭＳ 明朝" w:hAnsi="ＭＳ 明朝" w:cs="ＭＳ 明朝" w:hint="eastAsia"/>
          <w:color w:val="000000"/>
          <w:sz w:val="24"/>
          <w:szCs w:val="24"/>
        </w:rPr>
        <w:t>事業</w:t>
      </w:r>
      <w:r w:rsidR="002C35A9" w:rsidRPr="00412899">
        <w:rPr>
          <w:rFonts w:ascii="ＭＳ 明朝" w:hAnsi="ＭＳ 明朝" w:cs="ＭＳ 明朝" w:hint="eastAsia"/>
          <w:color w:val="000000"/>
          <w:sz w:val="24"/>
          <w:szCs w:val="24"/>
        </w:rPr>
        <w:t>実施状況</w:t>
      </w:r>
      <w:r w:rsidR="00116C77" w:rsidRPr="00412899">
        <w:rPr>
          <w:rFonts w:ascii="ＭＳ 明朝" w:hAnsi="ＭＳ 明朝" w:cs="ＭＳ 明朝" w:hint="eastAsia"/>
          <w:color w:val="000000"/>
          <w:sz w:val="24"/>
          <w:szCs w:val="24"/>
        </w:rPr>
        <w:t>報告書</w:t>
      </w:r>
      <w:r w:rsidR="002C35A9" w:rsidRPr="00412899">
        <w:rPr>
          <w:rFonts w:ascii="ＭＳ 明朝" w:hAnsi="ＭＳ 明朝" w:cs="ＭＳ 明朝" w:hint="eastAsia"/>
          <w:color w:val="000000"/>
          <w:sz w:val="24"/>
          <w:szCs w:val="24"/>
        </w:rPr>
        <w:t>（</w:t>
      </w:r>
      <w:r w:rsidR="00D205E9" w:rsidRPr="00412899">
        <w:rPr>
          <w:rFonts w:ascii="ＭＳ 明朝" w:hAnsi="ＭＳ 明朝" w:cs="ＭＳ 明朝" w:hint="eastAsia"/>
          <w:color w:val="000000"/>
          <w:sz w:val="24"/>
          <w:szCs w:val="24"/>
        </w:rPr>
        <w:t>別紙５</w:t>
      </w:r>
      <w:r w:rsidR="002C35A9" w:rsidRPr="00412899">
        <w:rPr>
          <w:rFonts w:ascii="ＭＳ 明朝" w:hAnsi="ＭＳ 明朝" w:cs="ＭＳ 明朝" w:hint="eastAsia"/>
          <w:color w:val="000000"/>
          <w:sz w:val="24"/>
          <w:szCs w:val="24"/>
        </w:rPr>
        <w:t>）</w:t>
      </w: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２．その他参考となる書類</w:t>
      </w: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3C2C68" w:rsidRPr="00412899" w:rsidRDefault="003C2C68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3C2C68" w:rsidRPr="00412899" w:rsidRDefault="003C2C68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3C2C68" w:rsidRPr="00412899" w:rsidRDefault="003C2C68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3C2C68" w:rsidRPr="00412899" w:rsidRDefault="00620E83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648970</wp:posOffset>
                </wp:positionV>
                <wp:extent cx="2487930" cy="935355"/>
                <wp:effectExtent l="12065" t="8890" r="508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4D84" w:rsidRDefault="003E4D84" w:rsidP="003E4D84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:rsidR="003E4D84" w:rsidRDefault="003E4D84" w:rsidP="003E4D84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:rsidR="003E4D84" w:rsidRDefault="003E4D84" w:rsidP="003E4D84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:rsidR="003E4D84" w:rsidRDefault="003E4D84" w:rsidP="003E4D84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.5pt;margin-top:51.1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" filled="f">
                <v:textbox inset="5.85pt,.7pt,5.85pt,.7pt">
                  <w:txbxContent>
                    <w:p w:rsidR="003E4D84" w:rsidRDefault="003E4D84" w:rsidP="003E4D8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:rsidR="003E4D84" w:rsidRDefault="003E4D84" w:rsidP="003E4D8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</w:t>
                      </w:r>
                    </w:p>
                    <w:p w:rsidR="003E4D84" w:rsidRDefault="003E4D84" w:rsidP="003E4D8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</w:p>
                    <w:p w:rsidR="003E4D84" w:rsidRDefault="003E4D84" w:rsidP="003E4D84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:rsidR="003C2C68" w:rsidRPr="00412899" w:rsidRDefault="003C2C68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797160" w:rsidRPr="00412899" w:rsidRDefault="00797160" w:rsidP="00797160">
      <w:pPr>
        <w:pStyle w:val="af0"/>
        <w:rPr>
          <w:rFonts w:ascii="ＭＳ 明朝" w:hAnsi="ＭＳ 明朝" w:cs="ＭＳ 明朝"/>
          <w:color w:val="000000"/>
          <w:sz w:val="24"/>
          <w:szCs w:val="24"/>
        </w:rPr>
      </w:pPr>
    </w:p>
    <w:p w:rsidR="003E2A76" w:rsidRPr="004F0308" w:rsidRDefault="003E2A76" w:rsidP="00BC0490">
      <w:pPr>
        <w:ind w:right="-262"/>
        <w:rPr>
          <w:color w:val="000000"/>
          <w:sz w:val="24"/>
        </w:rPr>
      </w:pPr>
    </w:p>
    <w:sectPr w:rsidR="003E2A76" w:rsidRPr="004F0308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C7" w:rsidRDefault="00E963C7">
      <w:r>
        <w:separator/>
      </w:r>
    </w:p>
  </w:endnote>
  <w:endnote w:type="continuationSeparator" w:id="0">
    <w:p w:rsidR="00E963C7" w:rsidRDefault="00E9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C7" w:rsidRDefault="00E963C7">
      <w:r>
        <w:separator/>
      </w:r>
    </w:p>
  </w:footnote>
  <w:footnote w:type="continuationSeparator" w:id="0">
    <w:p w:rsidR="00E963C7" w:rsidRDefault="00E96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4F8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A21BF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4D84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D6CE4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0E83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137A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0288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31BF9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3C7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2F46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4F47792"/>
  <w15:chartTrackingRefBased/>
  <w15:docId w15:val="{CADFC223-813F-4C51-9817-2C667625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9E0F7-5837-4048-BB1B-42A49D54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