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8FF98" w14:textId="3AF47CC3" w:rsidR="00215A3E" w:rsidRPr="00215A3E" w:rsidRDefault="00215A3E" w:rsidP="00215A3E">
      <w:pPr>
        <w:jc w:val="left"/>
        <w:rPr>
          <w:rFonts w:ascii="ＭＳ 明朝" w:eastAsia="ＭＳ 明朝" w:hAnsi="ＭＳ 明朝"/>
          <w:sz w:val="24"/>
          <w:szCs w:val="24"/>
        </w:rPr>
      </w:pPr>
      <w:r w:rsidRPr="00215A3E">
        <w:rPr>
          <w:rFonts w:ascii="ＭＳ 明朝" w:eastAsia="ＭＳ 明朝" w:hAnsi="ＭＳ 明朝" w:hint="eastAsia"/>
          <w:sz w:val="24"/>
          <w:szCs w:val="24"/>
        </w:rPr>
        <w:t>別添</w:t>
      </w:r>
      <w:r w:rsidR="006505A2">
        <w:rPr>
          <w:rFonts w:ascii="ＭＳ 明朝" w:eastAsia="ＭＳ 明朝" w:hAnsi="ＭＳ 明朝" w:hint="eastAsia"/>
          <w:sz w:val="24"/>
          <w:szCs w:val="24"/>
        </w:rPr>
        <w:t>１</w:t>
      </w:r>
    </w:p>
    <w:p w14:paraId="76B2CCF1" w14:textId="4ED18230" w:rsidR="00501270" w:rsidRPr="0061594A" w:rsidRDefault="006A66B1" w:rsidP="004F13F5">
      <w:pPr>
        <w:jc w:val="center"/>
        <w:rPr>
          <w:rFonts w:ascii="ＭＳ ゴシック" w:eastAsia="ＭＳ ゴシック" w:hAnsi="ＭＳ ゴシック"/>
          <w:sz w:val="28"/>
          <w:szCs w:val="28"/>
        </w:rPr>
      </w:pPr>
      <w:r w:rsidRPr="0061594A">
        <w:rPr>
          <w:rFonts w:ascii="ＭＳ ゴシック" w:eastAsia="ＭＳ ゴシック" w:hAnsi="ＭＳ ゴシック" w:hint="eastAsia"/>
          <w:sz w:val="28"/>
          <w:szCs w:val="28"/>
        </w:rPr>
        <w:t>配分基準表</w:t>
      </w:r>
    </w:p>
    <w:tbl>
      <w:tblPr>
        <w:tblStyle w:val="ac"/>
        <w:tblW w:w="0" w:type="auto"/>
        <w:tblLook w:val="04A0" w:firstRow="1" w:lastRow="0" w:firstColumn="1" w:lastColumn="0" w:noHBand="0" w:noVBand="1"/>
      </w:tblPr>
      <w:tblGrid>
        <w:gridCol w:w="2263"/>
        <w:gridCol w:w="3402"/>
        <w:gridCol w:w="2829"/>
      </w:tblGrid>
      <w:tr w:rsidR="0061594A" w:rsidRPr="0061594A" w14:paraId="4E99816B" w14:textId="77777777" w:rsidTr="007220DA">
        <w:tc>
          <w:tcPr>
            <w:tcW w:w="2263" w:type="dxa"/>
          </w:tcPr>
          <w:p w14:paraId="61E1136B" w14:textId="02F073BD" w:rsidR="00501270" w:rsidRPr="0061594A" w:rsidRDefault="00501270" w:rsidP="00B46A4A">
            <w:pPr>
              <w:jc w:val="center"/>
              <w:rPr>
                <w:rFonts w:ascii="ＭＳ 明朝" w:eastAsia="ＭＳ 明朝" w:hAnsi="ＭＳ 明朝"/>
                <w:sz w:val="24"/>
                <w:szCs w:val="24"/>
              </w:rPr>
            </w:pPr>
            <w:r w:rsidRPr="0061594A">
              <w:rPr>
                <w:rFonts w:ascii="ＭＳ 明朝" w:eastAsia="ＭＳ 明朝" w:hAnsi="ＭＳ 明朝" w:hint="eastAsia"/>
                <w:sz w:val="24"/>
                <w:szCs w:val="24"/>
              </w:rPr>
              <w:t>項目</w:t>
            </w:r>
          </w:p>
        </w:tc>
        <w:tc>
          <w:tcPr>
            <w:tcW w:w="3402" w:type="dxa"/>
          </w:tcPr>
          <w:p w14:paraId="12B2D6FA" w14:textId="52658FB1" w:rsidR="00501270" w:rsidRPr="0061594A" w:rsidRDefault="00501270" w:rsidP="00B46A4A">
            <w:pPr>
              <w:jc w:val="center"/>
              <w:rPr>
                <w:rFonts w:ascii="ＭＳ 明朝" w:eastAsia="ＭＳ 明朝" w:hAnsi="ＭＳ 明朝"/>
                <w:sz w:val="24"/>
                <w:szCs w:val="24"/>
              </w:rPr>
            </w:pPr>
            <w:r w:rsidRPr="0061594A">
              <w:rPr>
                <w:rFonts w:ascii="ＭＳ 明朝" w:eastAsia="ＭＳ 明朝" w:hAnsi="ＭＳ 明朝" w:hint="eastAsia"/>
                <w:sz w:val="24"/>
                <w:szCs w:val="24"/>
              </w:rPr>
              <w:t>配点の水準</w:t>
            </w:r>
          </w:p>
        </w:tc>
        <w:tc>
          <w:tcPr>
            <w:tcW w:w="2829" w:type="dxa"/>
            <w:tcBorders>
              <w:bottom w:val="single" w:sz="4" w:space="0" w:color="auto"/>
            </w:tcBorders>
          </w:tcPr>
          <w:p w14:paraId="71EDE5E5" w14:textId="33B1F786" w:rsidR="00501270" w:rsidRPr="0061594A" w:rsidRDefault="00501270" w:rsidP="00B46A4A">
            <w:pPr>
              <w:jc w:val="center"/>
              <w:rPr>
                <w:rFonts w:ascii="ＭＳ 明朝" w:eastAsia="ＭＳ 明朝" w:hAnsi="ＭＳ 明朝"/>
                <w:sz w:val="24"/>
                <w:szCs w:val="24"/>
              </w:rPr>
            </w:pPr>
            <w:r w:rsidRPr="0061594A">
              <w:rPr>
                <w:rFonts w:ascii="ＭＳ 明朝" w:eastAsia="ＭＳ 明朝" w:hAnsi="ＭＳ 明朝" w:hint="eastAsia"/>
                <w:sz w:val="24"/>
                <w:szCs w:val="24"/>
              </w:rPr>
              <w:t>点数</w:t>
            </w:r>
          </w:p>
        </w:tc>
      </w:tr>
      <w:tr w:rsidR="0061594A" w:rsidRPr="0061594A" w14:paraId="285990B7" w14:textId="77777777" w:rsidTr="007220DA">
        <w:tc>
          <w:tcPr>
            <w:tcW w:w="2263" w:type="dxa"/>
          </w:tcPr>
          <w:p w14:paraId="3D5612FB" w14:textId="5E84E4FE" w:rsidR="0023410D" w:rsidRPr="0061594A" w:rsidRDefault="0023410D" w:rsidP="0023410D">
            <w:pPr>
              <w:jc w:val="left"/>
              <w:rPr>
                <w:rFonts w:ascii="ＭＳ 明朝" w:eastAsia="ＭＳ 明朝" w:hAnsi="ＭＳ 明朝"/>
                <w:sz w:val="24"/>
                <w:szCs w:val="24"/>
              </w:rPr>
            </w:pPr>
            <w:r w:rsidRPr="0061594A">
              <w:rPr>
                <w:rFonts w:ascii="ＭＳ 明朝" w:eastAsia="ＭＳ 明朝" w:hAnsi="ＭＳ 明朝" w:hint="eastAsia"/>
                <w:sz w:val="24"/>
                <w:szCs w:val="24"/>
              </w:rPr>
              <w:t>①</w:t>
            </w:r>
            <w:r w:rsidR="007220DA" w:rsidRPr="0061594A">
              <w:rPr>
                <w:rFonts w:ascii="ＭＳ 明朝" w:eastAsia="ＭＳ 明朝" w:hAnsi="ＭＳ 明朝" w:hint="eastAsia"/>
                <w:sz w:val="24"/>
                <w:szCs w:val="24"/>
              </w:rPr>
              <w:t xml:space="preserve"> </w:t>
            </w:r>
            <w:r w:rsidR="0091493C" w:rsidRPr="0061594A">
              <w:rPr>
                <w:rFonts w:ascii="ＭＳ 明朝" w:eastAsia="ＭＳ 明朝" w:hAnsi="ＭＳ 明朝" w:hint="eastAsia"/>
                <w:sz w:val="24"/>
                <w:szCs w:val="24"/>
              </w:rPr>
              <w:t>初回利用</w:t>
            </w:r>
          </w:p>
        </w:tc>
        <w:tc>
          <w:tcPr>
            <w:tcW w:w="3402" w:type="dxa"/>
          </w:tcPr>
          <w:p w14:paraId="2A23066B" w14:textId="7939F5F0" w:rsidR="0023410D" w:rsidRPr="0061594A" w:rsidRDefault="0091493C" w:rsidP="0023410D">
            <w:pPr>
              <w:jc w:val="left"/>
              <w:rPr>
                <w:rFonts w:ascii="ＭＳ 明朝" w:eastAsia="ＭＳ 明朝" w:hAnsi="ＭＳ 明朝"/>
                <w:sz w:val="24"/>
                <w:szCs w:val="24"/>
              </w:rPr>
            </w:pPr>
            <w:r w:rsidRPr="0061594A">
              <w:rPr>
                <w:rFonts w:ascii="ＭＳ 明朝" w:eastAsia="ＭＳ 明朝" w:hAnsi="ＭＳ 明朝" w:hint="eastAsia"/>
                <w:sz w:val="24"/>
                <w:szCs w:val="24"/>
              </w:rPr>
              <w:t>初めて本事業を活用する実施主体</w:t>
            </w:r>
            <w:r w:rsidR="007220DA" w:rsidRPr="0061594A">
              <w:rPr>
                <w:rFonts w:ascii="ＭＳ 明朝" w:eastAsia="ＭＳ 明朝" w:hAnsi="ＭＳ 明朝" w:hint="eastAsia"/>
                <w:sz w:val="24"/>
                <w:szCs w:val="24"/>
              </w:rPr>
              <w:t>を優先的に採択する。</w:t>
            </w:r>
          </w:p>
        </w:tc>
        <w:tc>
          <w:tcPr>
            <w:tcW w:w="2829" w:type="dxa"/>
            <w:tcBorders>
              <w:tr2bl w:val="single" w:sz="4" w:space="0" w:color="auto"/>
            </w:tcBorders>
          </w:tcPr>
          <w:p w14:paraId="1CBA0B8B" w14:textId="304CA7FD" w:rsidR="0023410D" w:rsidRPr="0061594A" w:rsidRDefault="0023410D" w:rsidP="0023410D">
            <w:pPr>
              <w:jc w:val="left"/>
              <w:rPr>
                <w:rFonts w:ascii="ＭＳ 明朝" w:eastAsia="ＭＳ 明朝" w:hAnsi="ＭＳ 明朝"/>
                <w:sz w:val="24"/>
                <w:szCs w:val="24"/>
              </w:rPr>
            </w:pPr>
          </w:p>
        </w:tc>
      </w:tr>
      <w:tr w:rsidR="0061594A" w:rsidRPr="0061594A" w14:paraId="3159E0B3" w14:textId="77777777" w:rsidTr="007220DA">
        <w:tc>
          <w:tcPr>
            <w:tcW w:w="2263" w:type="dxa"/>
          </w:tcPr>
          <w:p w14:paraId="35268378" w14:textId="45921157" w:rsidR="00364A8B" w:rsidRPr="0061594A" w:rsidRDefault="0023410D" w:rsidP="007220DA">
            <w:pPr>
              <w:ind w:left="360" w:hangingChars="150" w:hanging="360"/>
              <w:rPr>
                <w:rFonts w:ascii="ＭＳ 明朝" w:eastAsia="ＭＳ 明朝" w:hAnsi="ＭＳ 明朝"/>
                <w:sz w:val="24"/>
                <w:szCs w:val="24"/>
              </w:rPr>
            </w:pPr>
            <w:r w:rsidRPr="0061594A">
              <w:rPr>
                <w:rFonts w:ascii="ＭＳ 明朝" w:eastAsia="ＭＳ 明朝" w:hAnsi="ＭＳ 明朝" w:hint="eastAsia"/>
                <w:sz w:val="24"/>
                <w:szCs w:val="24"/>
              </w:rPr>
              <w:t>②</w:t>
            </w:r>
            <w:r w:rsidR="007220DA" w:rsidRPr="0061594A">
              <w:rPr>
                <w:rFonts w:ascii="ＭＳ 明朝" w:eastAsia="ＭＳ 明朝" w:hAnsi="ＭＳ 明朝" w:hint="eastAsia"/>
                <w:sz w:val="24"/>
                <w:szCs w:val="24"/>
              </w:rPr>
              <w:t xml:space="preserve"> </w:t>
            </w:r>
            <w:r w:rsidR="00364A8B" w:rsidRPr="0061594A">
              <w:rPr>
                <w:rFonts w:ascii="ＭＳ 明朝" w:eastAsia="ＭＳ 明朝" w:hAnsi="ＭＳ 明朝" w:hint="eastAsia"/>
                <w:sz w:val="24"/>
                <w:szCs w:val="24"/>
              </w:rPr>
              <w:t>補助対象外国人の人数</w:t>
            </w:r>
          </w:p>
        </w:tc>
        <w:tc>
          <w:tcPr>
            <w:tcW w:w="3402" w:type="dxa"/>
          </w:tcPr>
          <w:p w14:paraId="218E6CA9" w14:textId="69DFA3E7" w:rsidR="00364A8B" w:rsidRPr="0061594A" w:rsidRDefault="00364A8B" w:rsidP="00364A8B">
            <w:pPr>
              <w:rPr>
                <w:rFonts w:ascii="ＭＳ 明朝" w:eastAsia="ＭＳ 明朝" w:hAnsi="ＭＳ 明朝" w:cs="Times New Roman"/>
                <w:spacing w:val="2"/>
                <w:sz w:val="24"/>
                <w:szCs w:val="24"/>
              </w:rPr>
            </w:pPr>
            <w:r w:rsidRPr="0061594A">
              <w:rPr>
                <w:rFonts w:ascii="ＭＳ 明朝" w:eastAsia="ＭＳ 明朝" w:hAnsi="ＭＳ 明朝" w:cs="ＭＳ 明朝" w:hint="eastAsia"/>
                <w:sz w:val="24"/>
                <w:szCs w:val="24"/>
              </w:rPr>
              <w:t>補助対象外国人の人数に応じて配点する。</w:t>
            </w:r>
          </w:p>
        </w:tc>
        <w:tc>
          <w:tcPr>
            <w:tcW w:w="2829" w:type="dxa"/>
          </w:tcPr>
          <w:p w14:paraId="61590AA1" w14:textId="1C619ECE" w:rsidR="00364A8B" w:rsidRPr="0061594A" w:rsidRDefault="00364A8B" w:rsidP="00364A8B">
            <w:pPr>
              <w:rPr>
                <w:rFonts w:ascii="ＭＳ 明朝" w:eastAsia="ＭＳ 明朝" w:hAnsi="ＭＳ 明朝"/>
                <w:sz w:val="24"/>
                <w:szCs w:val="24"/>
              </w:rPr>
            </w:pPr>
            <w:r w:rsidRPr="0061594A">
              <w:rPr>
                <w:rFonts w:ascii="ＭＳ 明朝" w:eastAsia="ＭＳ 明朝" w:hAnsi="ＭＳ 明朝" w:hint="eastAsia"/>
                <w:sz w:val="24"/>
                <w:szCs w:val="24"/>
              </w:rPr>
              <w:t>２人…４点</w:t>
            </w:r>
          </w:p>
          <w:p w14:paraId="6FEB4F9B" w14:textId="2FF9A013" w:rsidR="00364A8B" w:rsidRPr="0061594A" w:rsidRDefault="00364A8B" w:rsidP="00364A8B">
            <w:pPr>
              <w:rPr>
                <w:rFonts w:ascii="ＭＳ 明朝" w:eastAsia="ＭＳ 明朝" w:hAnsi="ＭＳ 明朝" w:cs="Times New Roman"/>
                <w:spacing w:val="2"/>
                <w:sz w:val="24"/>
                <w:szCs w:val="24"/>
              </w:rPr>
            </w:pPr>
            <w:r w:rsidRPr="0061594A">
              <w:rPr>
                <w:rFonts w:ascii="ＭＳ 明朝" w:eastAsia="ＭＳ 明朝" w:hAnsi="ＭＳ 明朝" w:hint="eastAsia"/>
                <w:sz w:val="24"/>
                <w:szCs w:val="24"/>
              </w:rPr>
              <w:t>１人…２点</w:t>
            </w:r>
          </w:p>
        </w:tc>
      </w:tr>
      <w:tr w:rsidR="0061594A" w:rsidRPr="0061594A" w14:paraId="36B1D681" w14:textId="77777777" w:rsidTr="007220DA">
        <w:tc>
          <w:tcPr>
            <w:tcW w:w="2263" w:type="dxa"/>
          </w:tcPr>
          <w:p w14:paraId="7206D031" w14:textId="0FB01312" w:rsidR="00364A8B" w:rsidRPr="0061594A" w:rsidRDefault="0023410D" w:rsidP="007220DA">
            <w:pPr>
              <w:ind w:left="360" w:hangingChars="150" w:hanging="360"/>
              <w:rPr>
                <w:rFonts w:ascii="ＭＳ 明朝" w:eastAsia="ＭＳ 明朝" w:hAnsi="ＭＳ 明朝"/>
                <w:sz w:val="24"/>
                <w:szCs w:val="24"/>
              </w:rPr>
            </w:pPr>
            <w:r w:rsidRPr="0061594A">
              <w:rPr>
                <w:rFonts w:ascii="ＭＳ 明朝" w:eastAsia="ＭＳ 明朝" w:hAnsi="ＭＳ 明朝" w:hint="eastAsia"/>
                <w:sz w:val="24"/>
                <w:szCs w:val="24"/>
              </w:rPr>
              <w:t>③</w:t>
            </w:r>
            <w:r w:rsidR="007220DA" w:rsidRPr="0061594A">
              <w:rPr>
                <w:rFonts w:ascii="ＭＳ 明朝" w:eastAsia="ＭＳ 明朝" w:hAnsi="ＭＳ 明朝" w:hint="eastAsia"/>
                <w:sz w:val="24"/>
                <w:szCs w:val="24"/>
              </w:rPr>
              <w:t xml:space="preserve"> </w:t>
            </w:r>
            <w:r w:rsidR="00364A8B" w:rsidRPr="0061594A">
              <w:rPr>
                <w:rFonts w:ascii="ＭＳ 明朝" w:eastAsia="ＭＳ 明朝" w:hAnsi="ＭＳ 明朝" w:hint="eastAsia"/>
                <w:sz w:val="24"/>
                <w:szCs w:val="24"/>
              </w:rPr>
              <w:t>外国人材の受け入れ実績</w:t>
            </w:r>
          </w:p>
        </w:tc>
        <w:tc>
          <w:tcPr>
            <w:tcW w:w="3402" w:type="dxa"/>
          </w:tcPr>
          <w:p w14:paraId="0A6DDE57" w14:textId="497EDE6F" w:rsidR="00364A8B" w:rsidRPr="0061594A" w:rsidRDefault="00364A8B" w:rsidP="00364A8B">
            <w:pPr>
              <w:rPr>
                <w:rFonts w:ascii="ＭＳ 明朝" w:eastAsia="ＭＳ 明朝" w:hAnsi="ＭＳ 明朝"/>
                <w:sz w:val="24"/>
                <w:szCs w:val="24"/>
              </w:rPr>
            </w:pPr>
            <w:r w:rsidRPr="0061594A">
              <w:rPr>
                <w:rFonts w:ascii="ＭＳ 明朝" w:eastAsia="ＭＳ 明朝" w:hAnsi="ＭＳ 明朝" w:cs="Times New Roman" w:hint="eastAsia"/>
                <w:spacing w:val="2"/>
                <w:sz w:val="24"/>
                <w:szCs w:val="24"/>
              </w:rPr>
              <w:t>特定技能外国人及び外国人技能実習生を受け入れている人数に応じて配点する。</w:t>
            </w:r>
          </w:p>
        </w:tc>
        <w:tc>
          <w:tcPr>
            <w:tcW w:w="2829" w:type="dxa"/>
          </w:tcPr>
          <w:p w14:paraId="78FE3BBB" w14:textId="48249253" w:rsidR="00364A8B" w:rsidRPr="0061594A" w:rsidRDefault="00364A8B" w:rsidP="00364A8B">
            <w:pPr>
              <w:rPr>
                <w:rFonts w:ascii="ＭＳ 明朝" w:eastAsia="ＭＳ 明朝" w:hAnsi="ＭＳ 明朝"/>
                <w:sz w:val="24"/>
                <w:szCs w:val="24"/>
              </w:rPr>
            </w:pPr>
            <w:r w:rsidRPr="0061594A">
              <w:rPr>
                <w:rFonts w:ascii="ＭＳ 明朝" w:eastAsia="ＭＳ 明朝" w:hAnsi="ＭＳ 明朝" w:cs="Times New Roman" w:hint="eastAsia"/>
                <w:spacing w:val="2"/>
                <w:sz w:val="24"/>
                <w:szCs w:val="24"/>
              </w:rPr>
              <w:t>特定技能外国人</w:t>
            </w:r>
            <w:r w:rsidRPr="0061594A">
              <w:rPr>
                <w:rFonts w:ascii="ＭＳ 明朝" w:eastAsia="ＭＳ 明朝" w:hAnsi="ＭＳ 明朝" w:hint="eastAsia"/>
                <w:sz w:val="24"/>
                <w:szCs w:val="24"/>
              </w:rPr>
              <w:t>…</w:t>
            </w:r>
            <w:r w:rsidR="00D730FA" w:rsidRPr="0061594A">
              <w:rPr>
                <w:rFonts w:ascii="ＭＳ 明朝" w:eastAsia="ＭＳ 明朝" w:hAnsi="ＭＳ 明朝" w:hint="eastAsia"/>
                <w:sz w:val="24"/>
                <w:szCs w:val="24"/>
              </w:rPr>
              <w:t>１</w:t>
            </w:r>
            <w:r w:rsidRPr="0061594A">
              <w:rPr>
                <w:rFonts w:ascii="ＭＳ 明朝" w:eastAsia="ＭＳ 明朝" w:hAnsi="ＭＳ 明朝" w:hint="eastAsia"/>
                <w:sz w:val="24"/>
                <w:szCs w:val="24"/>
              </w:rPr>
              <w:t>人あたり</w:t>
            </w:r>
            <w:r w:rsidR="00D730FA" w:rsidRPr="0061594A">
              <w:rPr>
                <w:rFonts w:ascii="ＭＳ 明朝" w:eastAsia="ＭＳ 明朝" w:hAnsi="ＭＳ 明朝" w:hint="eastAsia"/>
                <w:sz w:val="24"/>
                <w:szCs w:val="24"/>
              </w:rPr>
              <w:t>２</w:t>
            </w:r>
            <w:r w:rsidRPr="0061594A">
              <w:rPr>
                <w:rFonts w:ascii="ＭＳ 明朝" w:eastAsia="ＭＳ 明朝" w:hAnsi="ＭＳ 明朝" w:hint="eastAsia"/>
                <w:sz w:val="24"/>
                <w:szCs w:val="24"/>
              </w:rPr>
              <w:t>点</w:t>
            </w:r>
          </w:p>
          <w:p w14:paraId="33F770DE" w14:textId="23282337" w:rsidR="00364A8B" w:rsidRPr="0061594A" w:rsidRDefault="00364A8B" w:rsidP="00364A8B">
            <w:pPr>
              <w:rPr>
                <w:rFonts w:ascii="ＭＳ 明朝" w:eastAsia="ＭＳ 明朝" w:hAnsi="ＭＳ 明朝"/>
                <w:sz w:val="24"/>
                <w:szCs w:val="24"/>
              </w:rPr>
            </w:pPr>
            <w:r w:rsidRPr="0061594A">
              <w:rPr>
                <w:rFonts w:ascii="ＭＳ 明朝" w:eastAsia="ＭＳ 明朝" w:hAnsi="ＭＳ 明朝" w:cs="Times New Roman" w:hint="eastAsia"/>
                <w:spacing w:val="2"/>
                <w:sz w:val="24"/>
                <w:szCs w:val="24"/>
              </w:rPr>
              <w:t>外国人技能実習生…</w:t>
            </w:r>
            <w:r w:rsidR="00D730FA" w:rsidRPr="0061594A">
              <w:rPr>
                <w:rFonts w:ascii="ＭＳ 明朝" w:eastAsia="ＭＳ 明朝" w:hAnsi="ＭＳ 明朝" w:cs="Times New Roman" w:hint="eastAsia"/>
                <w:spacing w:val="2"/>
                <w:sz w:val="24"/>
                <w:szCs w:val="24"/>
              </w:rPr>
              <w:t>１</w:t>
            </w:r>
            <w:r w:rsidRPr="0061594A">
              <w:rPr>
                <w:rFonts w:ascii="ＭＳ 明朝" w:eastAsia="ＭＳ 明朝" w:hAnsi="ＭＳ 明朝" w:cs="Times New Roman" w:hint="eastAsia"/>
                <w:spacing w:val="2"/>
                <w:sz w:val="24"/>
                <w:szCs w:val="24"/>
              </w:rPr>
              <w:t>人あたり</w:t>
            </w:r>
            <w:r w:rsidR="00D730FA" w:rsidRPr="0061594A">
              <w:rPr>
                <w:rFonts w:ascii="ＭＳ 明朝" w:eastAsia="ＭＳ 明朝" w:hAnsi="ＭＳ 明朝" w:cs="Times New Roman" w:hint="eastAsia"/>
                <w:spacing w:val="2"/>
                <w:sz w:val="24"/>
                <w:szCs w:val="24"/>
              </w:rPr>
              <w:t>１</w:t>
            </w:r>
            <w:r w:rsidRPr="0061594A">
              <w:rPr>
                <w:rFonts w:ascii="ＭＳ 明朝" w:eastAsia="ＭＳ 明朝" w:hAnsi="ＭＳ 明朝" w:hint="eastAsia"/>
                <w:sz w:val="24"/>
                <w:szCs w:val="24"/>
              </w:rPr>
              <w:t>点</w:t>
            </w:r>
          </w:p>
        </w:tc>
      </w:tr>
      <w:tr w:rsidR="0061594A" w:rsidRPr="0061594A" w14:paraId="1459AAA2" w14:textId="77777777" w:rsidTr="007220DA">
        <w:tc>
          <w:tcPr>
            <w:tcW w:w="2263" w:type="dxa"/>
            <w:vMerge w:val="restart"/>
          </w:tcPr>
          <w:p w14:paraId="2AE178E1" w14:textId="70D8528F" w:rsidR="0023410D" w:rsidRPr="0061594A" w:rsidRDefault="0023410D" w:rsidP="0023410D">
            <w:pPr>
              <w:rPr>
                <w:rFonts w:ascii="ＭＳ 明朝" w:eastAsia="ＭＳ 明朝" w:hAnsi="ＭＳ 明朝"/>
                <w:sz w:val="24"/>
                <w:szCs w:val="24"/>
              </w:rPr>
            </w:pPr>
            <w:r w:rsidRPr="0061594A">
              <w:rPr>
                <w:rFonts w:ascii="ＭＳ 明朝" w:eastAsia="ＭＳ 明朝" w:hAnsi="ＭＳ 明朝" w:hint="eastAsia"/>
                <w:sz w:val="24"/>
                <w:szCs w:val="24"/>
              </w:rPr>
              <w:t>④</w:t>
            </w:r>
            <w:r w:rsidR="007220DA" w:rsidRPr="0061594A">
              <w:rPr>
                <w:rFonts w:ascii="ＭＳ 明朝" w:eastAsia="ＭＳ 明朝" w:hAnsi="ＭＳ 明朝" w:hint="eastAsia"/>
                <w:sz w:val="24"/>
                <w:szCs w:val="24"/>
              </w:rPr>
              <w:t xml:space="preserve"> </w:t>
            </w:r>
            <w:r w:rsidR="00DA1669" w:rsidRPr="0061594A">
              <w:rPr>
                <w:rFonts w:ascii="ＭＳ 明朝" w:eastAsia="ＭＳ 明朝" w:hAnsi="ＭＳ 明朝" w:hint="eastAsia"/>
                <w:sz w:val="24"/>
                <w:szCs w:val="24"/>
              </w:rPr>
              <w:t>経営管理の</w:t>
            </w:r>
            <w:r w:rsidRPr="0061594A">
              <w:rPr>
                <w:rFonts w:ascii="ＭＳ 明朝" w:eastAsia="ＭＳ 明朝" w:hAnsi="ＭＳ 明朝" w:hint="eastAsia"/>
                <w:sz w:val="24"/>
                <w:szCs w:val="24"/>
              </w:rPr>
              <w:t>合理</w:t>
            </w:r>
          </w:p>
          <w:p w14:paraId="1DDB4449" w14:textId="35E41A8E" w:rsidR="00DA1669" w:rsidRPr="0061594A" w:rsidRDefault="0023410D" w:rsidP="0023410D">
            <w:pPr>
              <w:rPr>
                <w:rFonts w:ascii="ＭＳ 明朝" w:eastAsia="ＭＳ 明朝" w:hAnsi="ＭＳ 明朝"/>
                <w:sz w:val="24"/>
                <w:szCs w:val="24"/>
              </w:rPr>
            </w:pPr>
            <w:r w:rsidRPr="0061594A">
              <w:rPr>
                <w:rFonts w:ascii="ＭＳ 明朝" w:eastAsia="ＭＳ 明朝" w:hAnsi="ＭＳ 明朝" w:hint="eastAsia"/>
                <w:sz w:val="24"/>
                <w:szCs w:val="24"/>
              </w:rPr>
              <w:t xml:space="preserve">　</w:t>
            </w:r>
            <w:r w:rsidR="007220DA" w:rsidRPr="0061594A">
              <w:rPr>
                <w:rFonts w:ascii="ＭＳ 明朝" w:eastAsia="ＭＳ 明朝" w:hAnsi="ＭＳ 明朝" w:hint="eastAsia"/>
                <w:sz w:val="24"/>
                <w:szCs w:val="24"/>
              </w:rPr>
              <w:t xml:space="preserve"> </w:t>
            </w:r>
            <w:r w:rsidRPr="0061594A">
              <w:rPr>
                <w:rFonts w:ascii="ＭＳ 明朝" w:eastAsia="ＭＳ 明朝" w:hAnsi="ＭＳ 明朝" w:hint="eastAsia"/>
                <w:sz w:val="24"/>
                <w:szCs w:val="24"/>
              </w:rPr>
              <w:t>化</w:t>
            </w:r>
          </w:p>
        </w:tc>
        <w:tc>
          <w:tcPr>
            <w:tcW w:w="3402" w:type="dxa"/>
          </w:tcPr>
          <w:p w14:paraId="2F711943" w14:textId="77777777" w:rsidR="00146FC4" w:rsidRPr="0061594A" w:rsidRDefault="00DA1669" w:rsidP="00364A8B">
            <w:pPr>
              <w:rPr>
                <w:rFonts w:ascii="ＭＳ 明朝" w:eastAsia="ＭＳ 明朝" w:hAnsi="ＭＳ 明朝" w:cs="Times New Roman"/>
                <w:spacing w:val="2"/>
                <w:sz w:val="24"/>
                <w:szCs w:val="24"/>
              </w:rPr>
            </w:pPr>
            <w:r w:rsidRPr="0061594A">
              <w:rPr>
                <w:rFonts w:ascii="ＭＳ 明朝" w:eastAsia="ＭＳ 明朝" w:hAnsi="ＭＳ 明朝" w:cs="ＭＳ 明朝"/>
                <w:sz w:val="24"/>
                <w:szCs w:val="24"/>
              </w:rPr>
              <w:t>GAP認証等を取得</w:t>
            </w:r>
            <w:r w:rsidRPr="0061594A">
              <w:rPr>
                <w:rFonts w:ascii="ＭＳ 明朝" w:eastAsia="ＭＳ 明朝" w:hAnsi="ＭＳ 明朝" w:cs="ＭＳ 明朝" w:hint="eastAsia"/>
                <w:sz w:val="24"/>
                <w:szCs w:val="24"/>
              </w:rPr>
              <w:t>している</w:t>
            </w:r>
            <w:r w:rsidRPr="0061594A">
              <w:rPr>
                <w:rFonts w:ascii="ＭＳ 明朝" w:eastAsia="ＭＳ 明朝" w:hAnsi="ＭＳ 明朝" w:cs="Times New Roman" w:hint="eastAsia"/>
                <w:spacing w:val="2"/>
                <w:sz w:val="24"/>
                <w:szCs w:val="24"/>
              </w:rPr>
              <w:t>。</w:t>
            </w:r>
          </w:p>
          <w:p w14:paraId="7FD77690" w14:textId="68C02C51" w:rsidR="00DA1669" w:rsidRPr="0061594A" w:rsidRDefault="00DA1669" w:rsidP="00364A8B">
            <w:pPr>
              <w:rPr>
                <w:rFonts w:ascii="ＭＳ 明朝" w:eastAsia="ＭＳ 明朝" w:hAnsi="ＭＳ 明朝" w:cs="Times New Roman"/>
                <w:spacing w:val="2"/>
                <w:sz w:val="24"/>
                <w:szCs w:val="24"/>
              </w:rPr>
            </w:pPr>
            <w:r w:rsidRPr="0061594A">
              <w:rPr>
                <w:rFonts w:ascii="ＭＳ 明朝" w:eastAsia="ＭＳ 明朝" w:hAnsi="ＭＳ 明朝" w:cs="ＭＳ 明朝"/>
                <w:szCs w:val="21"/>
              </w:rPr>
              <w:t>※</w:t>
            </w:r>
            <w:r w:rsidRPr="0061594A">
              <w:rPr>
                <w:rFonts w:ascii="ＭＳ 明朝" w:eastAsia="ＭＳ 明朝" w:hAnsi="ＭＳ 明朝" w:cs="ＭＳ 明朝" w:hint="eastAsia"/>
                <w:szCs w:val="21"/>
              </w:rPr>
              <w:t>１</w:t>
            </w:r>
          </w:p>
        </w:tc>
        <w:tc>
          <w:tcPr>
            <w:tcW w:w="2829" w:type="dxa"/>
          </w:tcPr>
          <w:p w14:paraId="07EC6E8C" w14:textId="7A648F85" w:rsidR="00DA1669" w:rsidRPr="0061594A" w:rsidRDefault="00DA1669" w:rsidP="00364A8B">
            <w:pPr>
              <w:rPr>
                <w:rFonts w:ascii="ＭＳ 明朝" w:eastAsia="ＭＳ 明朝" w:hAnsi="ＭＳ 明朝"/>
                <w:sz w:val="24"/>
                <w:szCs w:val="24"/>
              </w:rPr>
            </w:pPr>
            <w:r w:rsidRPr="0061594A">
              <w:rPr>
                <w:rFonts w:ascii="ＭＳ 明朝" w:eastAsia="ＭＳ 明朝" w:hAnsi="ＭＳ 明朝" w:hint="eastAsia"/>
                <w:sz w:val="24"/>
                <w:szCs w:val="24"/>
              </w:rPr>
              <w:t>３点</w:t>
            </w:r>
          </w:p>
        </w:tc>
      </w:tr>
      <w:tr w:rsidR="0061594A" w:rsidRPr="0061594A" w14:paraId="1FC75E80" w14:textId="77777777" w:rsidTr="007220DA">
        <w:tc>
          <w:tcPr>
            <w:tcW w:w="2263" w:type="dxa"/>
            <w:vMerge/>
          </w:tcPr>
          <w:p w14:paraId="4D64E16D" w14:textId="39302DFB" w:rsidR="00DA1669" w:rsidRPr="0061594A" w:rsidRDefault="00DA1669" w:rsidP="00364A8B">
            <w:pPr>
              <w:pStyle w:val="ad"/>
              <w:numPr>
                <w:ilvl w:val="0"/>
                <w:numId w:val="1"/>
              </w:numPr>
              <w:ind w:leftChars="0"/>
              <w:rPr>
                <w:rFonts w:ascii="ＭＳ 明朝" w:eastAsia="ＭＳ 明朝" w:hAnsi="ＭＳ 明朝"/>
                <w:sz w:val="24"/>
                <w:szCs w:val="24"/>
              </w:rPr>
            </w:pPr>
          </w:p>
        </w:tc>
        <w:tc>
          <w:tcPr>
            <w:tcW w:w="3402" w:type="dxa"/>
          </w:tcPr>
          <w:p w14:paraId="3228E88B" w14:textId="20E2E028" w:rsidR="00DA1669" w:rsidRPr="0061594A" w:rsidRDefault="00DA1669" w:rsidP="00364A8B">
            <w:pPr>
              <w:rPr>
                <w:rFonts w:ascii="ＭＳ 明朝" w:eastAsia="ＭＳ 明朝" w:hAnsi="ＭＳ 明朝" w:cs="ＭＳ 明朝"/>
                <w:sz w:val="24"/>
                <w:szCs w:val="24"/>
              </w:rPr>
            </w:pPr>
            <w:r w:rsidRPr="0061594A">
              <w:rPr>
                <w:rFonts w:ascii="ＭＳ 明朝" w:eastAsia="ＭＳ 明朝" w:hAnsi="ＭＳ 明朝" w:cs="ＭＳ 明朝" w:hint="eastAsia"/>
                <w:sz w:val="24"/>
                <w:szCs w:val="24"/>
              </w:rPr>
              <w:t>労働基準法（昭和</w:t>
            </w:r>
            <w:r w:rsidRPr="0061594A">
              <w:rPr>
                <w:rFonts w:ascii="ＭＳ 明朝" w:eastAsia="ＭＳ 明朝" w:hAnsi="ＭＳ 明朝" w:cs="ＭＳ 明朝"/>
                <w:sz w:val="24"/>
                <w:szCs w:val="24"/>
              </w:rPr>
              <w:t>22年法律第49号）第89条</w:t>
            </w:r>
            <w:r w:rsidRPr="0061594A">
              <w:rPr>
                <w:rFonts w:ascii="ＭＳ 明朝" w:eastAsia="ＭＳ 明朝" w:hAnsi="ＭＳ 明朝" w:cs="ＭＳ 明朝" w:hint="eastAsia"/>
                <w:sz w:val="24"/>
                <w:szCs w:val="24"/>
              </w:rPr>
              <w:t>に基づき、就業規則を作成している</w:t>
            </w:r>
            <w:r w:rsidRPr="0061594A">
              <w:rPr>
                <w:rFonts w:ascii="ＭＳ 明朝" w:eastAsia="ＭＳ 明朝" w:hAnsi="ＭＳ 明朝" w:cs="Times New Roman" w:hint="eastAsia"/>
                <w:spacing w:val="2"/>
                <w:sz w:val="24"/>
                <w:szCs w:val="24"/>
              </w:rPr>
              <w:t>。</w:t>
            </w:r>
          </w:p>
        </w:tc>
        <w:tc>
          <w:tcPr>
            <w:tcW w:w="2829" w:type="dxa"/>
          </w:tcPr>
          <w:p w14:paraId="666DDD15" w14:textId="005CE17E" w:rsidR="00DA1669" w:rsidRPr="0061594A" w:rsidRDefault="00DA1669" w:rsidP="00364A8B">
            <w:pPr>
              <w:rPr>
                <w:rFonts w:ascii="ＭＳ 明朝" w:eastAsia="ＭＳ 明朝" w:hAnsi="ＭＳ 明朝"/>
                <w:sz w:val="24"/>
                <w:szCs w:val="24"/>
              </w:rPr>
            </w:pPr>
            <w:r w:rsidRPr="0061594A">
              <w:rPr>
                <w:rFonts w:ascii="ＭＳ 明朝" w:eastAsia="ＭＳ 明朝" w:hAnsi="ＭＳ 明朝" w:hint="eastAsia"/>
                <w:sz w:val="24"/>
                <w:szCs w:val="24"/>
              </w:rPr>
              <w:t>３点</w:t>
            </w:r>
          </w:p>
        </w:tc>
      </w:tr>
      <w:tr w:rsidR="0061594A" w:rsidRPr="0061594A" w14:paraId="7D8710E8" w14:textId="77777777" w:rsidTr="007220DA">
        <w:tc>
          <w:tcPr>
            <w:tcW w:w="2263" w:type="dxa"/>
            <w:vMerge w:val="restart"/>
          </w:tcPr>
          <w:p w14:paraId="22E87009" w14:textId="056669AE" w:rsidR="0023410D" w:rsidRPr="0061594A" w:rsidRDefault="00146FC4" w:rsidP="0023410D">
            <w:pPr>
              <w:rPr>
                <w:rFonts w:ascii="ＭＳ 明朝" w:eastAsia="ＭＳ 明朝" w:hAnsi="ＭＳ 明朝"/>
                <w:sz w:val="24"/>
                <w:szCs w:val="24"/>
              </w:rPr>
            </w:pPr>
            <w:r w:rsidRPr="0061594A">
              <w:rPr>
                <w:rFonts w:ascii="ＭＳ 明朝" w:eastAsia="ＭＳ 明朝" w:hAnsi="ＭＳ 明朝" w:hint="eastAsia"/>
                <w:sz w:val="24"/>
                <w:szCs w:val="24"/>
              </w:rPr>
              <w:t>⑤</w:t>
            </w:r>
            <w:r w:rsidR="007220DA" w:rsidRPr="0061594A">
              <w:rPr>
                <w:rFonts w:ascii="ＭＳ 明朝" w:eastAsia="ＭＳ 明朝" w:hAnsi="ＭＳ 明朝" w:hint="eastAsia"/>
                <w:sz w:val="24"/>
                <w:szCs w:val="24"/>
              </w:rPr>
              <w:t xml:space="preserve"> </w:t>
            </w:r>
            <w:r w:rsidR="0023410D" w:rsidRPr="0061594A">
              <w:rPr>
                <w:rFonts w:ascii="ＭＳ 明朝" w:eastAsia="ＭＳ 明朝" w:hAnsi="ＭＳ 明朝" w:hint="eastAsia"/>
                <w:sz w:val="24"/>
                <w:szCs w:val="24"/>
              </w:rPr>
              <w:t>労働環境の改善</w:t>
            </w:r>
          </w:p>
        </w:tc>
        <w:tc>
          <w:tcPr>
            <w:tcW w:w="3402" w:type="dxa"/>
          </w:tcPr>
          <w:p w14:paraId="4A1ECDD4" w14:textId="0E9B0536" w:rsidR="0023410D" w:rsidRPr="0061594A" w:rsidRDefault="0023410D" w:rsidP="00364A8B">
            <w:pPr>
              <w:rPr>
                <w:rFonts w:ascii="ＭＳ 明朝" w:eastAsia="ＭＳ 明朝" w:hAnsi="ＭＳ 明朝" w:cs="ＭＳ 明朝"/>
                <w:sz w:val="24"/>
                <w:szCs w:val="24"/>
              </w:rPr>
            </w:pPr>
            <w:r w:rsidRPr="0061594A">
              <w:rPr>
                <w:rFonts w:ascii="ＭＳ 明朝" w:eastAsia="ＭＳ 明朝" w:hAnsi="ＭＳ 明朝" w:cs="ＭＳ 明朝" w:hint="eastAsia"/>
                <w:sz w:val="24"/>
                <w:szCs w:val="24"/>
              </w:rPr>
              <w:t>労働保険（労働者災害補償保険・雇用保険）に加入している。</w:t>
            </w:r>
          </w:p>
        </w:tc>
        <w:tc>
          <w:tcPr>
            <w:tcW w:w="2829" w:type="dxa"/>
          </w:tcPr>
          <w:p w14:paraId="1ACB1F93" w14:textId="462E6EB0" w:rsidR="0023410D" w:rsidRPr="0061594A" w:rsidRDefault="007220DA" w:rsidP="00364A8B">
            <w:pPr>
              <w:rPr>
                <w:rFonts w:ascii="ＭＳ 明朝" w:eastAsia="ＭＳ 明朝" w:hAnsi="ＭＳ 明朝"/>
                <w:sz w:val="24"/>
                <w:szCs w:val="24"/>
              </w:rPr>
            </w:pPr>
            <w:r w:rsidRPr="0061594A">
              <w:rPr>
                <w:rFonts w:ascii="ＭＳ 明朝" w:eastAsia="ＭＳ 明朝" w:hAnsi="ＭＳ 明朝" w:hint="eastAsia"/>
                <w:sz w:val="24"/>
                <w:szCs w:val="24"/>
              </w:rPr>
              <w:t>１</w:t>
            </w:r>
            <w:r w:rsidR="004F13F5" w:rsidRPr="0061594A">
              <w:rPr>
                <w:rFonts w:ascii="ＭＳ 明朝" w:eastAsia="ＭＳ 明朝" w:hAnsi="ＭＳ 明朝" w:hint="eastAsia"/>
                <w:sz w:val="24"/>
                <w:szCs w:val="24"/>
              </w:rPr>
              <w:t>点</w:t>
            </w:r>
          </w:p>
        </w:tc>
      </w:tr>
      <w:tr w:rsidR="0061594A" w:rsidRPr="0061594A" w14:paraId="6EAE71E1" w14:textId="77777777" w:rsidTr="007220DA">
        <w:tc>
          <w:tcPr>
            <w:tcW w:w="2263" w:type="dxa"/>
            <w:vMerge/>
          </w:tcPr>
          <w:p w14:paraId="36115219" w14:textId="77777777" w:rsidR="0023410D" w:rsidRPr="0061594A" w:rsidRDefault="0023410D" w:rsidP="0023410D">
            <w:pPr>
              <w:rPr>
                <w:rFonts w:ascii="ＭＳ 明朝" w:eastAsia="ＭＳ 明朝" w:hAnsi="ＭＳ 明朝"/>
                <w:sz w:val="24"/>
                <w:szCs w:val="24"/>
              </w:rPr>
            </w:pPr>
          </w:p>
        </w:tc>
        <w:tc>
          <w:tcPr>
            <w:tcW w:w="3402" w:type="dxa"/>
          </w:tcPr>
          <w:p w14:paraId="518756C8" w14:textId="7A391E41" w:rsidR="0023410D" w:rsidRPr="0061594A" w:rsidRDefault="0023410D" w:rsidP="00364A8B">
            <w:pPr>
              <w:rPr>
                <w:rFonts w:ascii="ＭＳ 明朝" w:eastAsia="ＭＳ 明朝" w:hAnsi="ＭＳ 明朝" w:cs="ＭＳ 明朝"/>
                <w:sz w:val="24"/>
                <w:szCs w:val="24"/>
              </w:rPr>
            </w:pPr>
            <w:r w:rsidRPr="0061594A">
              <w:rPr>
                <w:rFonts w:ascii="ＭＳ 明朝" w:eastAsia="ＭＳ 明朝" w:hAnsi="ＭＳ 明朝" w:cs="ＭＳ 明朝" w:hint="eastAsia"/>
                <w:sz w:val="24"/>
                <w:szCs w:val="24"/>
              </w:rPr>
              <w:t>社会保険（厚生年金保険・健康保険）に加入している。</w:t>
            </w:r>
          </w:p>
        </w:tc>
        <w:tc>
          <w:tcPr>
            <w:tcW w:w="2829" w:type="dxa"/>
          </w:tcPr>
          <w:p w14:paraId="50191E5B" w14:textId="61092714" w:rsidR="0023410D" w:rsidRPr="0061594A" w:rsidRDefault="007220DA" w:rsidP="00364A8B">
            <w:pPr>
              <w:rPr>
                <w:rFonts w:ascii="ＭＳ 明朝" w:eastAsia="ＭＳ 明朝" w:hAnsi="ＭＳ 明朝"/>
                <w:sz w:val="24"/>
                <w:szCs w:val="24"/>
              </w:rPr>
            </w:pPr>
            <w:r w:rsidRPr="0061594A">
              <w:rPr>
                <w:rFonts w:ascii="ＭＳ 明朝" w:eastAsia="ＭＳ 明朝" w:hAnsi="ＭＳ 明朝" w:hint="eastAsia"/>
                <w:sz w:val="24"/>
                <w:szCs w:val="24"/>
              </w:rPr>
              <w:t>１</w:t>
            </w:r>
            <w:r w:rsidR="004F13F5" w:rsidRPr="0061594A">
              <w:rPr>
                <w:rFonts w:ascii="ＭＳ 明朝" w:eastAsia="ＭＳ 明朝" w:hAnsi="ＭＳ 明朝" w:hint="eastAsia"/>
                <w:sz w:val="24"/>
                <w:szCs w:val="24"/>
              </w:rPr>
              <w:t>点</w:t>
            </w:r>
          </w:p>
        </w:tc>
      </w:tr>
      <w:tr w:rsidR="0061594A" w:rsidRPr="0061594A" w14:paraId="03FCF210" w14:textId="77777777" w:rsidTr="007220DA">
        <w:tc>
          <w:tcPr>
            <w:tcW w:w="2263" w:type="dxa"/>
          </w:tcPr>
          <w:p w14:paraId="024724C0" w14:textId="3A13FEDF" w:rsidR="007220DA" w:rsidRPr="0061594A" w:rsidRDefault="00146FC4" w:rsidP="0023410D">
            <w:pPr>
              <w:rPr>
                <w:rFonts w:ascii="ＭＳ 明朝" w:eastAsia="ＭＳ 明朝" w:hAnsi="ＭＳ 明朝"/>
                <w:sz w:val="24"/>
                <w:szCs w:val="24"/>
              </w:rPr>
            </w:pPr>
            <w:r w:rsidRPr="0061594A">
              <w:rPr>
                <w:rFonts w:ascii="ＭＳ 明朝" w:eastAsia="ＭＳ 明朝" w:hAnsi="ＭＳ 明朝" w:hint="eastAsia"/>
                <w:sz w:val="24"/>
                <w:szCs w:val="24"/>
              </w:rPr>
              <w:t>⑥</w:t>
            </w:r>
            <w:r w:rsidR="007220DA" w:rsidRPr="0061594A">
              <w:rPr>
                <w:rFonts w:ascii="ＭＳ 明朝" w:eastAsia="ＭＳ 明朝" w:hAnsi="ＭＳ 明朝" w:hint="eastAsia"/>
                <w:sz w:val="24"/>
                <w:szCs w:val="24"/>
              </w:rPr>
              <w:t xml:space="preserve"> 環境配慮の取組</w:t>
            </w:r>
          </w:p>
        </w:tc>
        <w:tc>
          <w:tcPr>
            <w:tcW w:w="3402" w:type="dxa"/>
          </w:tcPr>
          <w:p w14:paraId="7E59971D" w14:textId="69592A42" w:rsidR="007220DA" w:rsidRPr="0061594A" w:rsidRDefault="007220DA" w:rsidP="00364A8B">
            <w:pPr>
              <w:rPr>
                <w:rFonts w:ascii="ＭＳ 明朝" w:eastAsia="ＭＳ 明朝" w:hAnsi="ＭＳ 明朝" w:cs="ＭＳ 明朝"/>
                <w:sz w:val="24"/>
                <w:szCs w:val="24"/>
              </w:rPr>
            </w:pPr>
            <w:r w:rsidRPr="0061594A">
              <w:rPr>
                <w:rFonts w:ascii="ＭＳ 明朝" w:eastAsia="ＭＳ 明朝" w:hAnsi="ＭＳ 明朝" w:cs="ＭＳ 明朝" w:hint="eastAsia"/>
                <w:sz w:val="24"/>
                <w:szCs w:val="24"/>
              </w:rPr>
              <w:t>環境負荷低減事業実施計画若しくは特定環境負荷低減事業活動実施計画の認定を受けている。</w:t>
            </w:r>
            <w:r w:rsidRPr="0061594A">
              <w:rPr>
                <w:rFonts w:ascii="ＭＳ 明朝" w:eastAsia="ＭＳ 明朝" w:hAnsi="ＭＳ 明朝" w:cs="ＭＳ 明朝" w:hint="eastAsia"/>
                <w:szCs w:val="21"/>
              </w:rPr>
              <w:t>※２</w:t>
            </w:r>
          </w:p>
        </w:tc>
        <w:tc>
          <w:tcPr>
            <w:tcW w:w="2829" w:type="dxa"/>
          </w:tcPr>
          <w:p w14:paraId="4E072AAC" w14:textId="156F017E" w:rsidR="007220DA" w:rsidRPr="0061594A" w:rsidRDefault="007220DA" w:rsidP="00364A8B">
            <w:pPr>
              <w:rPr>
                <w:rFonts w:ascii="ＭＳ 明朝" w:eastAsia="ＭＳ 明朝" w:hAnsi="ＭＳ 明朝"/>
                <w:sz w:val="24"/>
                <w:szCs w:val="24"/>
              </w:rPr>
            </w:pPr>
            <w:r w:rsidRPr="0061594A">
              <w:rPr>
                <w:rFonts w:ascii="ＭＳ 明朝" w:eastAsia="ＭＳ 明朝" w:hAnsi="ＭＳ 明朝" w:hint="eastAsia"/>
                <w:sz w:val="24"/>
                <w:szCs w:val="24"/>
              </w:rPr>
              <w:t>２点</w:t>
            </w:r>
          </w:p>
        </w:tc>
      </w:tr>
    </w:tbl>
    <w:p w14:paraId="48655AE2" w14:textId="5C514D9A" w:rsidR="00F97D27" w:rsidRPr="0061594A" w:rsidRDefault="0033591A" w:rsidP="00146FC4">
      <w:pPr>
        <w:ind w:left="720" w:hangingChars="300" w:hanging="720"/>
        <w:rPr>
          <w:rFonts w:ascii="ＭＳ 明朝" w:eastAsia="ＭＳ 明朝" w:hAnsi="ＭＳ 明朝"/>
          <w:sz w:val="24"/>
          <w:szCs w:val="24"/>
        </w:rPr>
      </w:pPr>
      <w:r w:rsidRPr="0061594A">
        <w:rPr>
          <w:rFonts w:ascii="ＭＳ 明朝" w:eastAsia="ＭＳ 明朝" w:hAnsi="ＭＳ 明朝" w:hint="eastAsia"/>
          <w:sz w:val="24"/>
          <w:szCs w:val="24"/>
        </w:rPr>
        <w:t xml:space="preserve">※１　</w:t>
      </w:r>
      <w:r w:rsidRPr="0061594A">
        <w:rPr>
          <w:rFonts w:ascii="ＭＳ 明朝" w:eastAsia="ＭＳ 明朝" w:hAnsi="ＭＳ 明朝"/>
          <w:sz w:val="24"/>
          <w:szCs w:val="24"/>
        </w:rPr>
        <w:t>GAP、ASIAGAP</w:t>
      </w:r>
      <w:r w:rsidR="004F13F5" w:rsidRPr="0061594A">
        <w:rPr>
          <w:rFonts w:ascii="ＭＳ 明朝" w:eastAsia="ＭＳ 明朝" w:hAnsi="ＭＳ 明朝" w:hint="eastAsia"/>
          <w:sz w:val="24"/>
          <w:szCs w:val="24"/>
        </w:rPr>
        <w:t>、</w:t>
      </w:r>
      <w:r w:rsidRPr="0061594A">
        <w:rPr>
          <w:rFonts w:ascii="ＭＳ 明朝" w:eastAsia="ＭＳ 明朝" w:hAnsi="ＭＳ 明朝"/>
          <w:sz w:val="24"/>
          <w:szCs w:val="24"/>
        </w:rPr>
        <w:t>GLOBALG.A.P.又は国際水準GAPガイドラインに準拠した都道府県GAPのうち、自治体等が農業者の都道府県GAPへの取組状況を審査する仕組みを有しているもの</w:t>
      </w:r>
      <w:r w:rsidR="004F13F5" w:rsidRPr="0061594A">
        <w:rPr>
          <w:rFonts w:ascii="ＭＳ 明朝" w:eastAsia="ＭＳ 明朝" w:hAnsi="ＭＳ 明朝" w:hint="eastAsia"/>
          <w:sz w:val="24"/>
          <w:szCs w:val="24"/>
        </w:rPr>
        <w:t>。</w:t>
      </w:r>
    </w:p>
    <w:p w14:paraId="4502916D" w14:textId="107D8DC5" w:rsidR="004F13F5" w:rsidRPr="0061594A" w:rsidRDefault="004F13F5" w:rsidP="00146FC4">
      <w:pPr>
        <w:ind w:left="720" w:hangingChars="300" w:hanging="720"/>
        <w:rPr>
          <w:rFonts w:ascii="ＭＳ 明朝" w:eastAsia="ＭＳ 明朝" w:hAnsi="ＭＳ 明朝"/>
          <w:sz w:val="24"/>
          <w:szCs w:val="24"/>
        </w:rPr>
      </w:pPr>
      <w:r w:rsidRPr="0061594A">
        <w:rPr>
          <w:rFonts w:ascii="ＭＳ 明朝" w:eastAsia="ＭＳ 明朝" w:hAnsi="ＭＳ 明朝" w:hint="eastAsia"/>
          <w:sz w:val="24"/>
          <w:szCs w:val="24"/>
        </w:rPr>
        <w:t>※２　環境負荷低減事業活動実施計画及び特定環境負荷低減事業活動実施計画とは、環境と調和のとれた食料システムの確立のための環境負荷低減事業活動の促進等に関する法律（令和４年法律第37号）により都道府県知事が認定した計画をいう。</w:t>
      </w:r>
    </w:p>
    <w:p w14:paraId="42ACF588" w14:textId="218B362F" w:rsidR="00146FC4" w:rsidRPr="0061594A" w:rsidRDefault="00146FC4">
      <w:pPr>
        <w:rPr>
          <w:rFonts w:ascii="ＭＳ 明朝" w:eastAsia="ＭＳ 明朝" w:hAnsi="ＭＳ 明朝"/>
          <w:sz w:val="24"/>
          <w:szCs w:val="24"/>
        </w:rPr>
      </w:pPr>
      <w:r w:rsidRPr="0061594A">
        <w:rPr>
          <w:rFonts w:ascii="ＭＳ 明朝" w:eastAsia="ＭＳ 明朝" w:hAnsi="ＭＳ 明朝" w:hint="eastAsia"/>
          <w:sz w:val="24"/>
          <w:szCs w:val="24"/>
        </w:rPr>
        <w:t>※３　いずれの項目においても令和８年３月31日時点とする。</w:t>
      </w:r>
    </w:p>
    <w:sectPr w:rsidR="00146FC4" w:rsidRPr="0061594A" w:rsidSect="00215A3E">
      <w:pgSz w:w="11906" w:h="16838"/>
      <w:pgMar w:top="156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16C92" w14:textId="77777777" w:rsidR="00215A3E" w:rsidRDefault="00215A3E" w:rsidP="00215A3E">
      <w:r>
        <w:separator/>
      </w:r>
    </w:p>
  </w:endnote>
  <w:endnote w:type="continuationSeparator" w:id="0">
    <w:p w14:paraId="74E7C842" w14:textId="77777777" w:rsidR="00215A3E" w:rsidRDefault="00215A3E" w:rsidP="00215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93951" w14:textId="77777777" w:rsidR="00215A3E" w:rsidRDefault="00215A3E" w:rsidP="00215A3E">
      <w:r>
        <w:separator/>
      </w:r>
    </w:p>
  </w:footnote>
  <w:footnote w:type="continuationSeparator" w:id="0">
    <w:p w14:paraId="14821E69" w14:textId="77777777" w:rsidR="00215A3E" w:rsidRDefault="00215A3E" w:rsidP="00215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D0DCB"/>
    <w:multiLevelType w:val="hybridMultilevel"/>
    <w:tmpl w:val="C17ADAA6"/>
    <w:lvl w:ilvl="0" w:tplc="429007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06239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357"/>
    <w:rsid w:val="00025CC3"/>
    <w:rsid w:val="00066963"/>
    <w:rsid w:val="00094FD0"/>
    <w:rsid w:val="000C7AE1"/>
    <w:rsid w:val="000E38EF"/>
    <w:rsid w:val="00132D83"/>
    <w:rsid w:val="00146FC4"/>
    <w:rsid w:val="00186B79"/>
    <w:rsid w:val="001B60E2"/>
    <w:rsid w:val="001C6C7A"/>
    <w:rsid w:val="001F0AD0"/>
    <w:rsid w:val="001F34F1"/>
    <w:rsid w:val="00215A3E"/>
    <w:rsid w:val="002166BB"/>
    <w:rsid w:val="00233ACC"/>
    <w:rsid w:val="00233C32"/>
    <w:rsid w:val="0023410D"/>
    <w:rsid w:val="002617A4"/>
    <w:rsid w:val="0026229E"/>
    <w:rsid w:val="00273FB2"/>
    <w:rsid w:val="002A6EFA"/>
    <w:rsid w:val="002B79E4"/>
    <w:rsid w:val="002E0278"/>
    <w:rsid w:val="002E3AE6"/>
    <w:rsid w:val="0031186F"/>
    <w:rsid w:val="0033591A"/>
    <w:rsid w:val="00340F1E"/>
    <w:rsid w:val="003564AC"/>
    <w:rsid w:val="00364A8B"/>
    <w:rsid w:val="003717AB"/>
    <w:rsid w:val="0037531D"/>
    <w:rsid w:val="003B42BE"/>
    <w:rsid w:val="003F1B98"/>
    <w:rsid w:val="00497357"/>
    <w:rsid w:val="004B4E4A"/>
    <w:rsid w:val="004C2A0A"/>
    <w:rsid w:val="004F13F5"/>
    <w:rsid w:val="00501270"/>
    <w:rsid w:val="0051276B"/>
    <w:rsid w:val="00534DF1"/>
    <w:rsid w:val="005673E8"/>
    <w:rsid w:val="005679F3"/>
    <w:rsid w:val="00585453"/>
    <w:rsid w:val="0058613C"/>
    <w:rsid w:val="0061594A"/>
    <w:rsid w:val="006306FF"/>
    <w:rsid w:val="006453E4"/>
    <w:rsid w:val="006505A2"/>
    <w:rsid w:val="006677C2"/>
    <w:rsid w:val="006A66B1"/>
    <w:rsid w:val="007036A5"/>
    <w:rsid w:val="0070504A"/>
    <w:rsid w:val="007220DA"/>
    <w:rsid w:val="00723420"/>
    <w:rsid w:val="00724076"/>
    <w:rsid w:val="0077246C"/>
    <w:rsid w:val="0077794C"/>
    <w:rsid w:val="007A4E56"/>
    <w:rsid w:val="007D23C6"/>
    <w:rsid w:val="007F71A3"/>
    <w:rsid w:val="008333E2"/>
    <w:rsid w:val="008867AA"/>
    <w:rsid w:val="008E5128"/>
    <w:rsid w:val="009038FD"/>
    <w:rsid w:val="00907C1C"/>
    <w:rsid w:val="0091493C"/>
    <w:rsid w:val="009477FA"/>
    <w:rsid w:val="009A1F55"/>
    <w:rsid w:val="009B36E7"/>
    <w:rsid w:val="00A43C9B"/>
    <w:rsid w:val="00A55967"/>
    <w:rsid w:val="00A72500"/>
    <w:rsid w:val="00AD1A0A"/>
    <w:rsid w:val="00AE2993"/>
    <w:rsid w:val="00B43C7C"/>
    <w:rsid w:val="00B46A4A"/>
    <w:rsid w:val="00B477C9"/>
    <w:rsid w:val="00B978FE"/>
    <w:rsid w:val="00BE401A"/>
    <w:rsid w:val="00C109AD"/>
    <w:rsid w:val="00C2372E"/>
    <w:rsid w:val="00C50AC5"/>
    <w:rsid w:val="00C92940"/>
    <w:rsid w:val="00CA1999"/>
    <w:rsid w:val="00CD12D3"/>
    <w:rsid w:val="00CD6A8E"/>
    <w:rsid w:val="00CF0C05"/>
    <w:rsid w:val="00D2244B"/>
    <w:rsid w:val="00D2667D"/>
    <w:rsid w:val="00D31509"/>
    <w:rsid w:val="00D730FA"/>
    <w:rsid w:val="00DA1669"/>
    <w:rsid w:val="00DA4BED"/>
    <w:rsid w:val="00DB3371"/>
    <w:rsid w:val="00E32D5D"/>
    <w:rsid w:val="00E361D7"/>
    <w:rsid w:val="00E7215C"/>
    <w:rsid w:val="00E8273F"/>
    <w:rsid w:val="00EA4DC5"/>
    <w:rsid w:val="00EF0BD9"/>
    <w:rsid w:val="00F34409"/>
    <w:rsid w:val="00F34688"/>
    <w:rsid w:val="00F40118"/>
    <w:rsid w:val="00F97D27"/>
    <w:rsid w:val="00FA2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E773C5B"/>
  <w15:chartTrackingRefBased/>
  <w15:docId w15:val="{3E1F3FD0-701B-4E63-8FD8-244428D27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B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97D27"/>
    <w:rPr>
      <w:sz w:val="18"/>
      <w:szCs w:val="18"/>
    </w:rPr>
  </w:style>
  <w:style w:type="paragraph" w:styleId="a4">
    <w:name w:val="annotation text"/>
    <w:basedOn w:val="a"/>
    <w:link w:val="a5"/>
    <w:uiPriority w:val="99"/>
    <w:unhideWhenUsed/>
    <w:rsid w:val="00F97D27"/>
    <w:pPr>
      <w:overflowPunct w:val="0"/>
      <w:jc w:val="left"/>
      <w:textAlignment w:val="baseline"/>
    </w:pPr>
    <w:rPr>
      <w:rFonts w:ascii="ＭＳ 明朝" w:eastAsia="ＭＳ 明朝" w:hAnsi="ＭＳ 明朝" w:cs="ＭＳ 明朝" w:hint="eastAsia"/>
      <w:color w:val="000000"/>
      <w:kern w:val="0"/>
      <w:sz w:val="24"/>
      <w:szCs w:val="20"/>
    </w:rPr>
  </w:style>
  <w:style w:type="character" w:customStyle="1" w:styleId="a5">
    <w:name w:val="コメント文字列 (文字)"/>
    <w:basedOn w:val="a0"/>
    <w:link w:val="a4"/>
    <w:uiPriority w:val="99"/>
    <w:rsid w:val="00F97D27"/>
    <w:rPr>
      <w:rFonts w:ascii="ＭＳ 明朝" w:eastAsia="ＭＳ 明朝" w:hAnsi="ＭＳ 明朝" w:cs="ＭＳ 明朝"/>
      <w:color w:val="000000"/>
      <w:kern w:val="0"/>
      <w:sz w:val="24"/>
      <w:szCs w:val="20"/>
    </w:rPr>
  </w:style>
  <w:style w:type="paragraph" w:styleId="a6">
    <w:name w:val="Balloon Text"/>
    <w:basedOn w:val="a"/>
    <w:link w:val="a7"/>
    <w:uiPriority w:val="99"/>
    <w:semiHidden/>
    <w:unhideWhenUsed/>
    <w:rsid w:val="00F97D2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97D27"/>
    <w:rPr>
      <w:rFonts w:asciiTheme="majorHAnsi" w:eastAsiaTheme="majorEastAsia" w:hAnsiTheme="majorHAnsi" w:cstheme="majorBidi"/>
      <w:sz w:val="18"/>
      <w:szCs w:val="18"/>
    </w:rPr>
  </w:style>
  <w:style w:type="paragraph" w:styleId="a8">
    <w:name w:val="header"/>
    <w:basedOn w:val="a"/>
    <w:link w:val="a9"/>
    <w:uiPriority w:val="99"/>
    <w:unhideWhenUsed/>
    <w:rsid w:val="00215A3E"/>
    <w:pPr>
      <w:tabs>
        <w:tab w:val="center" w:pos="4252"/>
        <w:tab w:val="right" w:pos="8504"/>
      </w:tabs>
      <w:snapToGrid w:val="0"/>
    </w:pPr>
  </w:style>
  <w:style w:type="character" w:customStyle="1" w:styleId="a9">
    <w:name w:val="ヘッダー (文字)"/>
    <w:basedOn w:val="a0"/>
    <w:link w:val="a8"/>
    <w:uiPriority w:val="99"/>
    <w:rsid w:val="00215A3E"/>
  </w:style>
  <w:style w:type="paragraph" w:styleId="aa">
    <w:name w:val="footer"/>
    <w:basedOn w:val="a"/>
    <w:link w:val="ab"/>
    <w:uiPriority w:val="99"/>
    <w:unhideWhenUsed/>
    <w:rsid w:val="00215A3E"/>
    <w:pPr>
      <w:tabs>
        <w:tab w:val="center" w:pos="4252"/>
        <w:tab w:val="right" w:pos="8504"/>
      </w:tabs>
      <w:snapToGrid w:val="0"/>
    </w:pPr>
  </w:style>
  <w:style w:type="character" w:customStyle="1" w:styleId="ab">
    <w:name w:val="フッター (文字)"/>
    <w:basedOn w:val="a0"/>
    <w:link w:val="aa"/>
    <w:uiPriority w:val="99"/>
    <w:rsid w:val="00215A3E"/>
  </w:style>
  <w:style w:type="table" w:styleId="ac">
    <w:name w:val="Table Grid"/>
    <w:basedOn w:val="a1"/>
    <w:uiPriority w:val="39"/>
    <w:rsid w:val="00501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D2244B"/>
    <w:pPr>
      <w:ind w:leftChars="400" w:left="840"/>
    </w:pPr>
  </w:style>
  <w:style w:type="paragraph" w:styleId="ae">
    <w:name w:val="annotation subject"/>
    <w:basedOn w:val="a4"/>
    <w:next w:val="a4"/>
    <w:link w:val="af"/>
    <w:uiPriority w:val="99"/>
    <w:semiHidden/>
    <w:unhideWhenUsed/>
    <w:rsid w:val="00D2667D"/>
    <w:pPr>
      <w:overflowPunct/>
      <w:textAlignment w:val="auto"/>
    </w:pPr>
    <w:rPr>
      <w:rFonts w:asciiTheme="minorHAnsi" w:eastAsiaTheme="minorEastAsia" w:hAnsiTheme="minorHAnsi" w:cstheme="minorBidi" w:hint="default"/>
      <w:b/>
      <w:bCs/>
      <w:color w:val="auto"/>
      <w:kern w:val="2"/>
      <w:sz w:val="21"/>
      <w:szCs w:val="22"/>
    </w:rPr>
  </w:style>
  <w:style w:type="character" w:customStyle="1" w:styleId="af">
    <w:name w:val="コメント内容 (文字)"/>
    <w:basedOn w:val="a5"/>
    <w:link w:val="ae"/>
    <w:uiPriority w:val="99"/>
    <w:semiHidden/>
    <w:rsid w:val="00D2667D"/>
    <w:rPr>
      <w:rFonts w:ascii="ＭＳ 明朝" w:eastAsia="ＭＳ 明朝" w:hAnsi="ＭＳ 明朝" w:cs="ＭＳ 明朝"/>
      <w:b/>
      <w:bCs/>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96</Words>
  <Characters>548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