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FCC7" w14:textId="77777777" w:rsidR="00C03EA7" w:rsidRPr="00EA123C" w:rsidRDefault="00C03EA7" w:rsidP="00C03EA7">
      <w:pPr>
        <w:spacing w:before="69"/>
        <w:ind w:right="908"/>
        <w:rPr>
          <w:rFonts w:ascii="ＭＳ 明朝" w:eastAsia="ＭＳ 明朝" w:hAnsi="ＭＳ 明朝" w:cs="ＭＳ 明朝"/>
          <w:szCs w:val="24"/>
        </w:rPr>
      </w:pPr>
      <w:bookmarkStart w:id="0" w:name="_Hlk231373611"/>
      <w:r w:rsidRPr="00EA123C">
        <w:rPr>
          <w:rFonts w:ascii="ＭＳ 明朝" w:eastAsia="ＭＳ 明朝" w:hAnsi="ＭＳ 明朝" w:cs="ＭＳ 明朝"/>
          <w:szCs w:val="24"/>
        </w:rPr>
        <w:t>別紙</w:t>
      </w:r>
    </w:p>
    <w:p w14:paraId="6EAF5B1F" w14:textId="284C9355" w:rsidR="00C03EA7" w:rsidRPr="00EA123C" w:rsidRDefault="00C03EA7" w:rsidP="00C03EA7">
      <w:pPr>
        <w:spacing w:before="9"/>
        <w:jc w:val="center"/>
        <w:rPr>
          <w:rFonts w:ascii="ＭＳ 明朝" w:eastAsia="ＭＳ 明朝" w:hAnsi="ＭＳ 明朝" w:cs="ＭＳ ゴシック"/>
          <w:sz w:val="22"/>
        </w:rPr>
      </w:pPr>
      <w:r w:rsidRPr="00EA123C">
        <w:rPr>
          <w:rFonts w:ascii="ＭＳ 明朝" w:eastAsia="ＭＳ 明朝" w:hAnsi="ＭＳ 明朝" w:cs="ＭＳ ゴシック" w:hint="eastAsia"/>
          <w:szCs w:val="24"/>
        </w:rPr>
        <w:t>三重県省人化建設機械（チルトローテータ）</w:t>
      </w:r>
      <w:r w:rsidR="00EC752C" w:rsidRPr="00EA123C">
        <w:rPr>
          <w:rFonts w:ascii="ＭＳ 明朝" w:eastAsia="ＭＳ 明朝" w:hAnsi="ＭＳ 明朝" w:cs="ＭＳ ゴシック" w:hint="eastAsia"/>
          <w:szCs w:val="24"/>
        </w:rPr>
        <w:t>活用計画</w:t>
      </w:r>
      <w:r w:rsidRPr="00EA123C">
        <w:rPr>
          <w:rFonts w:ascii="ＭＳ 明朝" w:eastAsia="ＭＳ 明朝" w:hAnsi="ＭＳ 明朝" w:cs="ＭＳ ゴシック" w:hint="eastAsia"/>
          <w:szCs w:val="24"/>
        </w:rPr>
        <w:t>書</w:t>
      </w:r>
    </w:p>
    <w:p w14:paraId="5847A5A1" w14:textId="77777777" w:rsidR="00C03EA7" w:rsidRPr="00EA123C" w:rsidRDefault="00C03EA7" w:rsidP="00C03EA7">
      <w:pPr>
        <w:spacing w:before="9"/>
        <w:rPr>
          <w:rFonts w:ascii="ＭＳ 明朝" w:eastAsia="ＭＳ 明朝" w:hAnsi="ＭＳ 明朝" w:cs="ＭＳ ゴシック"/>
          <w:sz w:val="21"/>
          <w:szCs w:val="21"/>
        </w:rPr>
      </w:pPr>
    </w:p>
    <w:p w14:paraId="4FA9E495" w14:textId="122D840F" w:rsidR="00C03EA7" w:rsidRPr="00EA123C" w:rsidRDefault="00C03EA7" w:rsidP="00C03EA7">
      <w:pPr>
        <w:spacing w:before="9"/>
        <w:rPr>
          <w:rFonts w:ascii="ＭＳ 明朝" w:eastAsia="ＭＳ 明朝" w:hAnsi="ＭＳ 明朝" w:cs="ＭＳ ゴシック"/>
          <w:spacing w:val="1"/>
          <w:sz w:val="21"/>
          <w:szCs w:val="21"/>
        </w:rPr>
      </w:pPr>
      <w:r w:rsidRPr="00EA123C">
        <w:rPr>
          <w:rFonts w:ascii="ＭＳ 明朝" w:eastAsia="ＭＳ 明朝" w:hAnsi="ＭＳ 明朝" w:cs="ＭＳ ゴシック" w:hint="eastAsia"/>
          <w:sz w:val="21"/>
          <w:szCs w:val="21"/>
        </w:rPr>
        <w:t xml:space="preserve">　</w:t>
      </w:r>
      <w:r w:rsidRPr="00EA123C">
        <w:rPr>
          <w:rFonts w:ascii="ＭＳ 明朝" w:eastAsia="ＭＳ 明朝" w:hAnsi="ＭＳ 明朝" w:cs="ＭＳ ゴシック"/>
          <w:spacing w:val="1"/>
          <w:sz w:val="21"/>
          <w:szCs w:val="21"/>
        </w:rPr>
        <w:t>当該工事において、</w:t>
      </w:r>
      <w:r w:rsidR="00C972A8" w:rsidRPr="00EA123C">
        <w:rPr>
          <w:rFonts w:ascii="ＭＳ 明朝" w:eastAsia="ＭＳ 明朝" w:hAnsi="ＭＳ 明朝" w:cs="ＭＳ ゴシック" w:hint="eastAsia"/>
          <w:spacing w:val="1"/>
          <w:sz w:val="21"/>
          <w:szCs w:val="21"/>
        </w:rPr>
        <w:t>省人化建設機械（チルトローテータ）を活用する場合は、</w:t>
      </w:r>
      <w:r w:rsidRPr="00EA123C">
        <w:rPr>
          <w:rFonts w:ascii="ＭＳ 明朝" w:eastAsia="ＭＳ 明朝" w:hAnsi="ＭＳ 明朝" w:cs="ＭＳ ゴシック"/>
          <w:spacing w:val="1"/>
          <w:sz w:val="21"/>
          <w:szCs w:val="21"/>
        </w:rPr>
        <w:t>左端</w:t>
      </w:r>
      <w:r w:rsidRPr="00EA123C">
        <w:rPr>
          <w:rFonts w:ascii="ＭＳ 明朝" w:eastAsia="ＭＳ 明朝" w:hAnsi="ＭＳ 明朝" w:cs="ＭＳ ゴシック"/>
          <w:sz w:val="21"/>
          <w:szCs w:val="21"/>
        </w:rPr>
        <w:t>のチェック欄に「</w:t>
      </w:r>
      <w:r w:rsidR="00927C05" w:rsidRPr="00EA123C">
        <w:rPr>
          <w:rFonts w:ascii="ＭＳ 明朝" w:eastAsia="ＭＳ 明朝" w:hAnsi="ＭＳ 明朝" w:cs="ＭＳ ゴシック" w:hint="eastAsia"/>
          <w:sz w:val="21"/>
          <w:szCs w:val="21"/>
        </w:rPr>
        <w:t>レ</w:t>
      </w:r>
      <w:r w:rsidRPr="00EA123C">
        <w:rPr>
          <w:rFonts w:ascii="ＭＳ 明朝" w:eastAsia="ＭＳ 明朝" w:hAnsi="ＭＳ 明朝" w:cs="ＭＳ ゴシック"/>
          <w:sz w:val="21"/>
          <w:szCs w:val="21"/>
        </w:rPr>
        <w:t>」と記入</w:t>
      </w:r>
      <w:r w:rsidR="00C972A8" w:rsidRPr="00EA123C">
        <w:rPr>
          <w:rFonts w:ascii="ＭＳ 明朝" w:eastAsia="ＭＳ 明朝" w:hAnsi="ＭＳ 明朝" w:cs="ＭＳ ゴシック" w:hint="eastAsia"/>
          <w:sz w:val="21"/>
          <w:szCs w:val="21"/>
        </w:rPr>
        <w:t>し、必要な事項を記載</w:t>
      </w:r>
      <w:r w:rsidRPr="00EA123C">
        <w:rPr>
          <w:rFonts w:ascii="ＭＳ 明朝" w:eastAsia="ＭＳ 明朝" w:hAnsi="ＭＳ 明朝" w:cs="ＭＳ ゴシック"/>
          <w:sz w:val="21"/>
          <w:szCs w:val="21"/>
        </w:rPr>
        <w:t>する。</w:t>
      </w:r>
    </w:p>
    <w:p w14:paraId="36A33021" w14:textId="77777777" w:rsidR="003E2C09" w:rsidRPr="00EA123C" w:rsidRDefault="003E2C09">
      <w:pPr>
        <w:rPr>
          <w:rFonts w:ascii="ＭＳ 明朝" w:eastAsia="ＭＳ 明朝" w:hAnsi="ＭＳ 明朝"/>
          <w:sz w:val="21"/>
          <w:szCs w:val="21"/>
        </w:rPr>
      </w:pPr>
    </w:p>
    <w:tbl>
      <w:tblPr>
        <w:tblStyle w:val="ae"/>
        <w:tblW w:w="0" w:type="auto"/>
        <w:tblInd w:w="5" w:type="dxa"/>
        <w:tblLook w:val="04A0" w:firstRow="1" w:lastRow="0" w:firstColumn="1" w:lastColumn="0" w:noHBand="0" w:noVBand="1"/>
      </w:tblPr>
      <w:tblGrid>
        <w:gridCol w:w="6564"/>
        <w:gridCol w:w="1935"/>
      </w:tblGrid>
      <w:tr w:rsidR="006E1532" w:rsidRPr="00EA123C" w14:paraId="5D5A5524" w14:textId="77777777" w:rsidTr="00FD7DFC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9759BC" w14:textId="61BCFF89" w:rsidR="006E1532" w:rsidRPr="00EA123C" w:rsidRDefault="006E1532" w:rsidP="00FD7DFC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＜</w:t>
            </w:r>
            <w:r w:rsidRPr="00EA123C">
              <w:rPr>
                <w:rFonts w:ascii="ＭＳ ゴシック" w:hAnsi="ＭＳ ゴシック" w:hint="eastAsia"/>
                <w:sz w:val="21"/>
                <w:szCs w:val="21"/>
              </w:rPr>
              <w:t>建設機械について</w:t>
            </w: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＞</w:t>
            </w:r>
          </w:p>
        </w:tc>
      </w:tr>
      <w:tr w:rsidR="006E1532" w:rsidRPr="00EA123C" w14:paraId="322323E0" w14:textId="77777777" w:rsidTr="00FD7DFC">
        <w:trPr>
          <w:trHeight w:val="1004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5763552C" w14:textId="63A128AB" w:rsidR="00E635C5" w:rsidRPr="00EA123C" w:rsidRDefault="005132D3" w:rsidP="00E635C5">
            <w:pPr>
              <w:ind w:left="315" w:hangingChars="150" w:hanging="315"/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3012783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379A2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6E1532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国土交通省において「</w:t>
            </w:r>
            <w:r w:rsidR="00EA123C">
              <w:rPr>
                <w:rFonts w:ascii="ＭＳ 明朝" w:eastAsia="ＭＳ 明朝" w:hAnsi="ＭＳ 明朝" w:hint="eastAsia"/>
                <w:sz w:val="21"/>
                <w:szCs w:val="21"/>
              </w:rPr>
              <w:t>ICT</w:t>
            </w:r>
            <w:r w:rsidR="006E1532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建設機械等の認定に関する規程」に基づき認定されている</w:t>
            </w:r>
          </w:p>
          <w:p w14:paraId="343C7DBF" w14:textId="0F342E52" w:rsidR="00E635C5" w:rsidRPr="00EA123C" w:rsidRDefault="00E635C5" w:rsidP="00E635C5">
            <w:pPr>
              <w:ind w:left="315" w:hangingChars="150" w:hanging="315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 </w:t>
            </w:r>
            <w:r w:rsidRPr="005132D3">
              <w:rPr>
                <w:rFonts w:ascii="ＭＳ 明朝" w:eastAsia="ＭＳ 明朝" w:hAnsi="ＭＳ 明朝" w:hint="eastAsia"/>
                <w:spacing w:val="280"/>
                <w:kern w:val="0"/>
                <w:sz w:val="21"/>
                <w:szCs w:val="21"/>
                <w:fitText w:val="2520" w:id="-434470656"/>
              </w:rPr>
              <w:t>認定番</w:t>
            </w:r>
            <w:r w:rsidRPr="005132D3">
              <w:rPr>
                <w:rFonts w:ascii="ＭＳ 明朝" w:eastAsia="ＭＳ 明朝" w:hAnsi="ＭＳ 明朝" w:hint="eastAsia"/>
                <w:kern w:val="0"/>
                <w:sz w:val="21"/>
                <w:szCs w:val="21"/>
                <w:fitText w:val="2520" w:id="-434470656"/>
              </w:rPr>
              <w:t>号</w:t>
            </w: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</w:p>
          <w:p w14:paraId="0B90EE89" w14:textId="54ACF805" w:rsidR="00E635C5" w:rsidRPr="00EA123C" w:rsidRDefault="00E635C5" w:rsidP="00E635C5">
            <w:pPr>
              <w:ind w:left="315" w:hangingChars="150" w:hanging="315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 </w:t>
            </w:r>
            <w:r w:rsidRPr="00EA123C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認定事業者の氏名又は名称</w:t>
            </w: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</w:p>
          <w:p w14:paraId="3A5F6249" w14:textId="089F7971" w:rsidR="00E635C5" w:rsidRPr="00EA123C" w:rsidRDefault="00B2344A" w:rsidP="00B2344A">
            <w:pPr>
              <w:ind w:left="210" w:hangingChars="100" w:hanging="210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※上記事項について、国土交通書HPにて公表されている「省人化建設機械（チルトローテータ）」認定型式一覧表より抜粋すること。</w:t>
            </w:r>
          </w:p>
          <w:p w14:paraId="75254709" w14:textId="671B59D0" w:rsidR="00B2344A" w:rsidRPr="00EA123C" w:rsidRDefault="00B2344A" w:rsidP="00C379A2">
            <w:pPr>
              <w:ind w:left="210" w:hangingChars="100" w:hanging="210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hyperlink r:id="rId7" w:history="1">
              <w:r w:rsidRPr="00EA123C">
                <w:rPr>
                  <w:rStyle w:val="af"/>
                  <w:rFonts w:ascii="ＭＳ 明朝" w:eastAsia="ＭＳ 明朝" w:hAnsi="ＭＳ 明朝"/>
                  <w:sz w:val="21"/>
                  <w:szCs w:val="21"/>
                </w:rPr>
                <w:t>https://www.mlit.go.jp/tec/constplan/sosei_constplan_tk_000050.html</w:t>
              </w:r>
            </w:hyperlink>
          </w:p>
        </w:tc>
      </w:tr>
      <w:tr w:rsidR="00FD7DFC" w:rsidRPr="00EA123C" w14:paraId="0C8806CA" w14:textId="77777777" w:rsidTr="00FD7DFC">
        <w:trPr>
          <w:trHeight w:val="666"/>
        </w:trPr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C69696E" w14:textId="77777777" w:rsidR="00C379A2" w:rsidRPr="00EA123C" w:rsidRDefault="00C379A2" w:rsidP="00FD7DF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644D822E" w14:textId="0DFB4A98" w:rsidR="00FD7DFC" w:rsidRPr="00EA123C" w:rsidRDefault="00FD7DFC" w:rsidP="00FD7DFC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＜</w:t>
            </w:r>
            <w:r w:rsidRPr="00EA123C">
              <w:rPr>
                <w:rFonts w:ascii="ＭＳ ゴシック" w:hAnsi="ＭＳ ゴシック" w:hint="eastAsia"/>
                <w:sz w:val="21"/>
                <w:szCs w:val="21"/>
              </w:rPr>
              <w:t>施工規模について</w:t>
            </w: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＞</w:t>
            </w:r>
          </w:p>
        </w:tc>
      </w:tr>
      <w:tr w:rsidR="00B2344A" w:rsidRPr="00EA123C" w14:paraId="274B03D4" w14:textId="77777777" w:rsidTr="00EA123C">
        <w:trPr>
          <w:trHeight w:val="454"/>
        </w:trPr>
        <w:tc>
          <w:tcPr>
            <w:tcW w:w="6374" w:type="dxa"/>
            <w:vAlign w:val="center"/>
          </w:tcPr>
          <w:p w14:paraId="65FECB58" w14:textId="77777777" w:rsidR="00A52F5F" w:rsidRPr="00EA123C" w:rsidRDefault="00A52F5F" w:rsidP="005E1C5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活用工種</w:t>
            </w:r>
          </w:p>
        </w:tc>
        <w:tc>
          <w:tcPr>
            <w:tcW w:w="2125" w:type="dxa"/>
            <w:vAlign w:val="center"/>
          </w:tcPr>
          <w:p w14:paraId="4CE0E5CB" w14:textId="185430D3" w:rsidR="00A52F5F" w:rsidRPr="00EA123C" w:rsidRDefault="00A52F5F" w:rsidP="005E1C5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対象数量（m3）</w:t>
            </w:r>
          </w:p>
        </w:tc>
      </w:tr>
      <w:tr w:rsidR="00B2344A" w:rsidRPr="00EA123C" w14:paraId="21BEAF66" w14:textId="77777777" w:rsidTr="00EA123C">
        <w:trPr>
          <w:trHeight w:val="340"/>
        </w:trPr>
        <w:tc>
          <w:tcPr>
            <w:tcW w:w="6374" w:type="dxa"/>
            <w:tcBorders>
              <w:top w:val="double" w:sz="4" w:space="0" w:color="auto"/>
            </w:tcBorders>
            <w:vAlign w:val="center"/>
          </w:tcPr>
          <w:p w14:paraId="244ABEC6" w14:textId="77777777" w:rsidR="00A52F5F" w:rsidRPr="00EA123C" w:rsidRDefault="005132D3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11518702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2F5F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A52F5F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掘削</w:t>
            </w:r>
          </w:p>
        </w:tc>
        <w:tc>
          <w:tcPr>
            <w:tcW w:w="2125" w:type="dxa"/>
            <w:tcBorders>
              <w:top w:val="double" w:sz="4" w:space="0" w:color="auto"/>
            </w:tcBorders>
            <w:vAlign w:val="center"/>
          </w:tcPr>
          <w:p w14:paraId="13374914" w14:textId="51863276" w:rsidR="00A52F5F" w:rsidRPr="00EA123C" w:rsidRDefault="00A52F5F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2344A" w:rsidRPr="00EA123C" w14:paraId="5C808FFD" w14:textId="77777777" w:rsidTr="00EA123C">
        <w:trPr>
          <w:trHeight w:val="340"/>
        </w:trPr>
        <w:tc>
          <w:tcPr>
            <w:tcW w:w="6374" w:type="dxa"/>
            <w:vAlign w:val="center"/>
          </w:tcPr>
          <w:p w14:paraId="296DD3B4" w14:textId="77777777" w:rsidR="00A52F5F" w:rsidRPr="00EA123C" w:rsidRDefault="005132D3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-18690516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2F5F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A52F5F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積込（ルーズ）</w:t>
            </w:r>
          </w:p>
        </w:tc>
        <w:tc>
          <w:tcPr>
            <w:tcW w:w="2125" w:type="dxa"/>
            <w:vAlign w:val="center"/>
          </w:tcPr>
          <w:p w14:paraId="7D02418E" w14:textId="307591F9" w:rsidR="00A52F5F" w:rsidRPr="00EA123C" w:rsidRDefault="00A52F5F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2344A" w:rsidRPr="00EA123C" w14:paraId="2613ABF7" w14:textId="77777777" w:rsidTr="00EA123C">
        <w:trPr>
          <w:trHeight w:val="340"/>
        </w:trPr>
        <w:tc>
          <w:tcPr>
            <w:tcW w:w="6374" w:type="dxa"/>
            <w:vAlign w:val="center"/>
          </w:tcPr>
          <w:p w14:paraId="7DE40A8C" w14:textId="77777777" w:rsidR="00A52F5F" w:rsidRPr="00EA123C" w:rsidRDefault="005132D3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-972600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2F5F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A52F5F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床掘り</w:t>
            </w:r>
          </w:p>
        </w:tc>
        <w:tc>
          <w:tcPr>
            <w:tcW w:w="2125" w:type="dxa"/>
            <w:vAlign w:val="center"/>
          </w:tcPr>
          <w:p w14:paraId="45470FD4" w14:textId="539107C6" w:rsidR="00A52F5F" w:rsidRPr="00EA123C" w:rsidRDefault="00A52F5F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2344A" w:rsidRPr="00EA123C" w14:paraId="249131C6" w14:textId="77777777" w:rsidTr="00EA123C">
        <w:trPr>
          <w:trHeight w:val="340"/>
        </w:trPr>
        <w:tc>
          <w:tcPr>
            <w:tcW w:w="6374" w:type="dxa"/>
            <w:vAlign w:val="center"/>
          </w:tcPr>
          <w:p w14:paraId="2078C101" w14:textId="77777777" w:rsidR="00A52F5F" w:rsidRPr="00EA123C" w:rsidRDefault="005132D3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-4847101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52F5F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A52F5F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床掘り（ICT）</w:t>
            </w:r>
          </w:p>
        </w:tc>
        <w:tc>
          <w:tcPr>
            <w:tcW w:w="2125" w:type="dxa"/>
            <w:vAlign w:val="center"/>
          </w:tcPr>
          <w:p w14:paraId="77976BBE" w14:textId="50BDE7F7" w:rsidR="00A52F5F" w:rsidRPr="00EA123C" w:rsidRDefault="00A52F5F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2344A" w:rsidRPr="00EA123C" w14:paraId="515DCF59" w14:textId="77777777" w:rsidTr="00EA123C">
        <w:trPr>
          <w:trHeight w:val="340"/>
        </w:trPr>
        <w:tc>
          <w:tcPr>
            <w:tcW w:w="6374" w:type="dxa"/>
            <w:vAlign w:val="center"/>
          </w:tcPr>
          <w:p w14:paraId="1F13AC18" w14:textId="77777777" w:rsidR="00A52F5F" w:rsidRPr="00EA123C" w:rsidRDefault="005132D3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-32597084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2F5F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A52F5F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舗装版破砕積込（小規模土工）</w:t>
            </w:r>
          </w:p>
        </w:tc>
        <w:tc>
          <w:tcPr>
            <w:tcW w:w="2125" w:type="dxa"/>
            <w:vAlign w:val="center"/>
          </w:tcPr>
          <w:p w14:paraId="5DB8073A" w14:textId="7E9B18CF" w:rsidR="00A52F5F" w:rsidRPr="00EA123C" w:rsidRDefault="00A52F5F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2344A" w:rsidRPr="00EA123C" w14:paraId="68110999" w14:textId="77777777" w:rsidTr="00EA123C">
        <w:trPr>
          <w:trHeight w:val="340"/>
        </w:trPr>
        <w:tc>
          <w:tcPr>
            <w:tcW w:w="6374" w:type="dxa"/>
            <w:vAlign w:val="center"/>
          </w:tcPr>
          <w:p w14:paraId="655B6769" w14:textId="77777777" w:rsidR="00A52F5F" w:rsidRPr="00EA123C" w:rsidRDefault="005132D3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12629584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2F5F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A52F5F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埋戻し</w:t>
            </w:r>
          </w:p>
        </w:tc>
        <w:tc>
          <w:tcPr>
            <w:tcW w:w="2125" w:type="dxa"/>
            <w:vAlign w:val="center"/>
          </w:tcPr>
          <w:p w14:paraId="298448CD" w14:textId="57AB6556" w:rsidR="00A52F5F" w:rsidRPr="00EA123C" w:rsidRDefault="00A52F5F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2344A" w:rsidRPr="00EA123C" w14:paraId="37C8841F" w14:textId="77777777" w:rsidTr="00EA123C">
        <w:trPr>
          <w:trHeight w:val="340"/>
        </w:trPr>
        <w:tc>
          <w:tcPr>
            <w:tcW w:w="6374" w:type="dxa"/>
            <w:vAlign w:val="center"/>
          </w:tcPr>
          <w:p w14:paraId="690DF636" w14:textId="77777777" w:rsidR="00A52F5F" w:rsidRPr="00EA123C" w:rsidRDefault="005132D3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8718066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2F5F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A52F5F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掘削（砂防）</w:t>
            </w:r>
          </w:p>
        </w:tc>
        <w:tc>
          <w:tcPr>
            <w:tcW w:w="2125" w:type="dxa"/>
            <w:vAlign w:val="center"/>
          </w:tcPr>
          <w:p w14:paraId="3E5C7CE4" w14:textId="6DBF9041" w:rsidR="00A52F5F" w:rsidRPr="00EA123C" w:rsidRDefault="00A52F5F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B2344A" w:rsidRPr="00EA123C" w14:paraId="5A1325E8" w14:textId="77777777" w:rsidTr="00EA123C">
        <w:trPr>
          <w:trHeight w:val="340"/>
        </w:trPr>
        <w:tc>
          <w:tcPr>
            <w:tcW w:w="6374" w:type="dxa"/>
            <w:vAlign w:val="center"/>
          </w:tcPr>
          <w:p w14:paraId="25CE131A" w14:textId="77777777" w:rsidR="00A52F5F" w:rsidRPr="00EA123C" w:rsidRDefault="005132D3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-11121275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52F5F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A52F5F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積込（ルーズ）（砂防）</w:t>
            </w:r>
          </w:p>
        </w:tc>
        <w:tc>
          <w:tcPr>
            <w:tcW w:w="2125" w:type="dxa"/>
            <w:vAlign w:val="center"/>
          </w:tcPr>
          <w:p w14:paraId="37B21EAE" w14:textId="3CEE876C" w:rsidR="00A52F5F" w:rsidRPr="00EA123C" w:rsidRDefault="00A52F5F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E43B4" w:rsidRPr="00EA123C" w14:paraId="641B73A1" w14:textId="77777777" w:rsidTr="00C379A2"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1A05BE6E" w14:textId="77777777" w:rsidR="002E43B4" w:rsidRPr="00EA123C" w:rsidRDefault="002E43B4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2D474C3B" w14:textId="5E123EC3" w:rsidR="00C379A2" w:rsidRPr="00EA123C" w:rsidRDefault="00C379A2" w:rsidP="00C379A2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※対象数量が施工数量の一部</w:t>
            </w:r>
            <w:r w:rsidR="00EC752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と</w:t>
            </w: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なる場合は以下も記載。</w:t>
            </w:r>
          </w:p>
          <w:p w14:paraId="7739165A" w14:textId="6E0F8B45" w:rsidR="002E43B4" w:rsidRPr="00EA123C" w:rsidRDefault="00C379A2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＜数量の算出・確認方法＞</w:t>
            </w:r>
          </w:p>
        </w:tc>
      </w:tr>
      <w:tr w:rsidR="00C379A2" w:rsidRPr="00EA123C" w14:paraId="00FD3C34" w14:textId="77777777" w:rsidTr="00EA123C">
        <w:trPr>
          <w:trHeight w:val="1077"/>
        </w:trPr>
        <w:tc>
          <w:tcPr>
            <w:tcW w:w="0" w:type="auto"/>
            <w:gridSpan w:val="2"/>
          </w:tcPr>
          <w:p w14:paraId="4EC1EF11" w14:textId="77777777" w:rsidR="00EC752C" w:rsidRPr="00EA123C" w:rsidRDefault="00EC752C" w:rsidP="00EC752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C379A2" w:rsidRPr="00EA123C" w14:paraId="362469F0" w14:textId="77777777" w:rsidTr="00C379A2"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57E35C62" w14:textId="77777777" w:rsidR="00C379A2" w:rsidRPr="00EA123C" w:rsidRDefault="00C379A2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20AD5F0E" w14:textId="36F80541" w:rsidR="00C379A2" w:rsidRPr="00EA123C" w:rsidRDefault="00C379A2" w:rsidP="005E1C5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＜対象数量が施工数量の一部となる理由＞</w:t>
            </w:r>
          </w:p>
        </w:tc>
      </w:tr>
      <w:tr w:rsidR="00C379A2" w:rsidRPr="00EA123C" w14:paraId="1FA990CA" w14:textId="77777777" w:rsidTr="00EA123C">
        <w:trPr>
          <w:trHeight w:val="1077"/>
        </w:trPr>
        <w:tc>
          <w:tcPr>
            <w:tcW w:w="0" w:type="auto"/>
            <w:gridSpan w:val="2"/>
          </w:tcPr>
          <w:p w14:paraId="7455EE72" w14:textId="77777777" w:rsidR="00EC752C" w:rsidRPr="00EA123C" w:rsidRDefault="00EC752C" w:rsidP="00EC752C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42E74EA6" w14:textId="77777777" w:rsidR="002E43B4" w:rsidRPr="00EA123C" w:rsidRDefault="002E43B4" w:rsidP="00B2344A">
      <w:pPr>
        <w:ind w:left="630" w:hangingChars="300" w:hanging="630"/>
        <w:rPr>
          <w:rFonts w:ascii="ＭＳ 明朝" w:eastAsia="ＭＳ 明朝" w:hAnsi="ＭＳ 明朝"/>
          <w:sz w:val="21"/>
          <w:szCs w:val="21"/>
        </w:rPr>
      </w:pPr>
    </w:p>
    <w:p w14:paraId="19364863" w14:textId="77777777" w:rsidR="00EA123C" w:rsidRDefault="006E1532" w:rsidP="00B2344A">
      <w:pPr>
        <w:ind w:left="630" w:hangingChars="300" w:hanging="630"/>
        <w:rPr>
          <w:rFonts w:ascii="ＭＳ 明朝" w:eastAsia="ＭＳ 明朝" w:hAnsi="ＭＳ 明朝"/>
          <w:sz w:val="21"/>
          <w:szCs w:val="21"/>
        </w:rPr>
        <w:sectPr w:rsidR="00EA123C" w:rsidSect="00EA123C">
          <w:pgSz w:w="11906" w:h="16838" w:code="9"/>
          <w:pgMar w:top="1985" w:right="1701" w:bottom="1701" w:left="1701" w:header="851" w:footer="992" w:gutter="0"/>
          <w:cols w:space="425"/>
          <w:docGrid w:type="lines" w:linePitch="328"/>
        </w:sectPr>
      </w:pPr>
      <w:r w:rsidRPr="00EA123C">
        <w:rPr>
          <w:rFonts w:ascii="ＭＳ 明朝" w:eastAsia="ＭＳ 明朝" w:hAnsi="ＭＳ 明朝" w:hint="eastAsia"/>
          <w:sz w:val="21"/>
          <w:szCs w:val="21"/>
        </w:rPr>
        <w:t>注１）詳細については、三重県省人化建設機械（チルトローテータ）</w:t>
      </w:r>
      <w:r w:rsidR="00EC752C" w:rsidRPr="00EA123C">
        <w:rPr>
          <w:rFonts w:ascii="ＭＳ 明朝" w:eastAsia="ＭＳ 明朝" w:hAnsi="ＭＳ 明朝" w:hint="eastAsia"/>
          <w:sz w:val="21"/>
          <w:szCs w:val="21"/>
        </w:rPr>
        <w:t>活用工事</w:t>
      </w:r>
      <w:r w:rsidRPr="00EA123C">
        <w:rPr>
          <w:rFonts w:ascii="ＭＳ 明朝" w:eastAsia="ＭＳ 明朝" w:hAnsi="ＭＳ 明朝" w:hint="eastAsia"/>
          <w:sz w:val="21"/>
          <w:szCs w:val="21"/>
        </w:rPr>
        <w:t>特記仕様書</w:t>
      </w:r>
      <w:r w:rsidR="00EC752C" w:rsidRPr="00EA123C">
        <w:rPr>
          <w:rFonts w:ascii="ＭＳ 明朝" w:eastAsia="ＭＳ 明朝" w:hAnsi="ＭＳ 明朝" w:hint="eastAsia"/>
          <w:sz w:val="21"/>
          <w:szCs w:val="21"/>
        </w:rPr>
        <w:t>およ</w:t>
      </w:r>
      <w:r w:rsidRPr="00EA123C">
        <w:rPr>
          <w:rFonts w:ascii="ＭＳ 明朝" w:eastAsia="ＭＳ 明朝" w:hAnsi="ＭＳ 明朝" w:hint="eastAsia"/>
          <w:sz w:val="21"/>
          <w:szCs w:val="21"/>
        </w:rPr>
        <w:t>び試行要領によるものとする。</w:t>
      </w:r>
    </w:p>
    <w:p w14:paraId="79B36B04" w14:textId="57E4393D" w:rsidR="00EA123C" w:rsidRPr="00EA123C" w:rsidRDefault="00EA123C" w:rsidP="00EA123C">
      <w:pPr>
        <w:spacing w:before="69"/>
        <w:ind w:right="908"/>
        <w:rPr>
          <w:rFonts w:ascii="ＭＳ 明朝" w:eastAsia="ＭＳ 明朝" w:hAnsi="ＭＳ 明朝" w:cs="ＭＳ 明朝"/>
          <w:szCs w:val="24"/>
        </w:rPr>
      </w:pPr>
      <w:bookmarkStart w:id="1" w:name="_Hlk231373703"/>
      <w:r w:rsidRPr="00101C5F">
        <w:rPr>
          <w:rFonts w:ascii="ＭＳ 明朝" w:eastAsia="ＭＳ 明朝" w:hAnsi="ＭＳ 明朝"/>
          <w:noProof/>
          <w:sz w:val="21"/>
          <w:szCs w:val="21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B03881" wp14:editId="12F9C50E">
                <wp:simplePos x="0" y="0"/>
                <wp:positionH relativeFrom="margin">
                  <wp:align>right</wp:align>
                </wp:positionH>
                <wp:positionV relativeFrom="paragraph">
                  <wp:posOffset>-536707</wp:posOffset>
                </wp:positionV>
                <wp:extent cx="1162562" cy="1404620"/>
                <wp:effectExtent l="0" t="0" r="19050" b="1651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56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30568" w14:textId="7A56D3DC" w:rsidR="00101C5F" w:rsidRPr="00101C5F" w:rsidRDefault="00917263" w:rsidP="00917263">
                            <w:pPr>
                              <w:jc w:val="center"/>
                              <w:rPr>
                                <w:color w:val="FF0000"/>
                                <w:sz w:val="48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48"/>
                                <w:szCs w:val="44"/>
                              </w:rPr>
                              <w:t>記載</w:t>
                            </w:r>
                            <w:r w:rsidR="00101C5F" w:rsidRPr="00101C5F">
                              <w:rPr>
                                <w:rFonts w:hint="eastAsia"/>
                                <w:color w:val="FF0000"/>
                                <w:sz w:val="48"/>
                                <w:szCs w:val="44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038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.35pt;margin-top:-42.25pt;width:91.55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" strokecolor="red">
                <v:textbox style="mso-fit-shape-to-text:t">
                  <w:txbxContent>
                    <w:p w14:paraId="13D30568" w14:textId="7A56D3DC" w:rsidR="00101C5F" w:rsidRPr="00101C5F" w:rsidRDefault="00917263" w:rsidP="00917263">
                      <w:pPr>
                        <w:jc w:val="center"/>
                        <w:rPr>
                          <w:color w:val="FF0000"/>
                          <w:sz w:val="48"/>
                          <w:szCs w:val="44"/>
                        </w:rPr>
                      </w:pPr>
                      <w:r>
                        <w:rPr>
                          <w:rFonts w:hint="eastAsia"/>
                          <w:color w:val="FF0000"/>
                          <w:sz w:val="48"/>
                          <w:szCs w:val="44"/>
                        </w:rPr>
                        <w:t>記載</w:t>
                      </w:r>
                      <w:r w:rsidR="00101C5F" w:rsidRPr="00101C5F">
                        <w:rPr>
                          <w:rFonts w:hint="eastAsia"/>
                          <w:color w:val="FF0000"/>
                          <w:sz w:val="48"/>
                          <w:szCs w:val="44"/>
                        </w:rPr>
                        <w:t>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123C">
        <w:rPr>
          <w:rFonts w:ascii="ＭＳ 明朝" w:eastAsia="ＭＳ 明朝" w:hAnsi="ＭＳ 明朝" w:cs="ＭＳ 明朝"/>
          <w:szCs w:val="24"/>
        </w:rPr>
        <w:t>別紙</w:t>
      </w:r>
    </w:p>
    <w:p w14:paraId="731D5F2D" w14:textId="77777777" w:rsidR="00EA123C" w:rsidRPr="00EA123C" w:rsidRDefault="00EA123C" w:rsidP="00EA123C">
      <w:pPr>
        <w:spacing w:before="9"/>
        <w:jc w:val="center"/>
        <w:rPr>
          <w:rFonts w:ascii="ＭＳ 明朝" w:eastAsia="ＭＳ 明朝" w:hAnsi="ＭＳ 明朝" w:cs="ＭＳ ゴシック"/>
          <w:sz w:val="22"/>
        </w:rPr>
      </w:pPr>
      <w:r w:rsidRPr="00EA123C">
        <w:rPr>
          <w:rFonts w:ascii="ＭＳ 明朝" w:eastAsia="ＭＳ 明朝" w:hAnsi="ＭＳ 明朝" w:cs="ＭＳ ゴシック" w:hint="eastAsia"/>
          <w:szCs w:val="24"/>
        </w:rPr>
        <w:t>三重県省人化建設機械（チルトローテータ）活用計画書</w:t>
      </w:r>
    </w:p>
    <w:p w14:paraId="48D942C0" w14:textId="77777777" w:rsidR="00EA123C" w:rsidRPr="00EA123C" w:rsidRDefault="00EA123C" w:rsidP="00EA123C">
      <w:pPr>
        <w:spacing w:before="9"/>
        <w:rPr>
          <w:rFonts w:ascii="ＭＳ 明朝" w:eastAsia="ＭＳ 明朝" w:hAnsi="ＭＳ 明朝" w:cs="ＭＳ ゴシック"/>
          <w:sz w:val="21"/>
          <w:szCs w:val="21"/>
        </w:rPr>
      </w:pPr>
    </w:p>
    <w:p w14:paraId="51E28DE6" w14:textId="113B1F5A" w:rsidR="00EA123C" w:rsidRPr="00EA123C" w:rsidRDefault="00EA123C" w:rsidP="00EA123C">
      <w:pPr>
        <w:spacing w:before="9"/>
        <w:rPr>
          <w:rFonts w:ascii="ＭＳ 明朝" w:eastAsia="ＭＳ 明朝" w:hAnsi="ＭＳ 明朝" w:cs="ＭＳ ゴシック"/>
          <w:spacing w:val="1"/>
          <w:sz w:val="21"/>
          <w:szCs w:val="21"/>
        </w:rPr>
      </w:pPr>
      <w:r w:rsidRPr="00EA123C">
        <w:rPr>
          <w:rFonts w:ascii="ＭＳ 明朝" w:eastAsia="ＭＳ 明朝" w:hAnsi="ＭＳ 明朝" w:cs="ＭＳ ゴシック" w:hint="eastAsia"/>
          <w:sz w:val="21"/>
          <w:szCs w:val="21"/>
        </w:rPr>
        <w:t xml:space="preserve">　</w:t>
      </w:r>
      <w:r w:rsidRPr="00EA123C">
        <w:rPr>
          <w:rFonts w:ascii="ＭＳ 明朝" w:eastAsia="ＭＳ 明朝" w:hAnsi="ＭＳ 明朝" w:cs="ＭＳ ゴシック"/>
          <w:spacing w:val="1"/>
          <w:sz w:val="21"/>
          <w:szCs w:val="21"/>
        </w:rPr>
        <w:t>当該工事において、</w:t>
      </w:r>
      <w:r w:rsidRPr="00EA123C">
        <w:rPr>
          <w:rFonts w:ascii="ＭＳ 明朝" w:eastAsia="ＭＳ 明朝" w:hAnsi="ＭＳ 明朝" w:cs="ＭＳ ゴシック" w:hint="eastAsia"/>
          <w:spacing w:val="1"/>
          <w:sz w:val="21"/>
          <w:szCs w:val="21"/>
        </w:rPr>
        <w:t>省人化建設機械（チルトローテータ）を活用する場合は、</w:t>
      </w:r>
      <w:r w:rsidRPr="00EA123C">
        <w:rPr>
          <w:rFonts w:ascii="ＭＳ 明朝" w:eastAsia="ＭＳ 明朝" w:hAnsi="ＭＳ 明朝" w:cs="ＭＳ ゴシック"/>
          <w:spacing w:val="1"/>
          <w:sz w:val="21"/>
          <w:szCs w:val="21"/>
        </w:rPr>
        <w:t>左端</w:t>
      </w:r>
      <w:r w:rsidRPr="00EA123C">
        <w:rPr>
          <w:rFonts w:ascii="ＭＳ 明朝" w:eastAsia="ＭＳ 明朝" w:hAnsi="ＭＳ 明朝" w:cs="ＭＳ ゴシック"/>
          <w:sz w:val="21"/>
          <w:szCs w:val="21"/>
        </w:rPr>
        <w:t>のチェック欄に「</w:t>
      </w:r>
      <w:r w:rsidRPr="00EA123C">
        <w:rPr>
          <w:rFonts w:ascii="ＭＳ 明朝" w:eastAsia="ＭＳ 明朝" w:hAnsi="ＭＳ 明朝" w:cs="ＭＳ ゴシック" w:hint="eastAsia"/>
          <w:sz w:val="21"/>
          <w:szCs w:val="21"/>
        </w:rPr>
        <w:t>レ</w:t>
      </w:r>
      <w:r w:rsidRPr="00EA123C">
        <w:rPr>
          <w:rFonts w:ascii="ＭＳ 明朝" w:eastAsia="ＭＳ 明朝" w:hAnsi="ＭＳ 明朝" w:cs="ＭＳ ゴシック"/>
          <w:sz w:val="21"/>
          <w:szCs w:val="21"/>
        </w:rPr>
        <w:t>」と記入</w:t>
      </w:r>
      <w:r w:rsidRPr="00EA123C">
        <w:rPr>
          <w:rFonts w:ascii="ＭＳ 明朝" w:eastAsia="ＭＳ 明朝" w:hAnsi="ＭＳ 明朝" w:cs="ＭＳ ゴシック" w:hint="eastAsia"/>
          <w:sz w:val="21"/>
          <w:szCs w:val="21"/>
        </w:rPr>
        <w:t>し、必要な事項を記載</w:t>
      </w:r>
      <w:r w:rsidRPr="00EA123C">
        <w:rPr>
          <w:rFonts w:ascii="ＭＳ 明朝" w:eastAsia="ＭＳ 明朝" w:hAnsi="ＭＳ 明朝" w:cs="ＭＳ ゴシック"/>
          <w:sz w:val="21"/>
          <w:szCs w:val="21"/>
        </w:rPr>
        <w:t>する。</w:t>
      </w:r>
    </w:p>
    <w:p w14:paraId="7B6A9BB3" w14:textId="77777777" w:rsidR="00EA123C" w:rsidRPr="00EA123C" w:rsidRDefault="00EA123C" w:rsidP="00EA123C">
      <w:pPr>
        <w:rPr>
          <w:rFonts w:ascii="ＭＳ 明朝" w:eastAsia="ＭＳ 明朝" w:hAnsi="ＭＳ 明朝"/>
          <w:sz w:val="21"/>
          <w:szCs w:val="21"/>
        </w:rPr>
      </w:pPr>
    </w:p>
    <w:tbl>
      <w:tblPr>
        <w:tblStyle w:val="ae"/>
        <w:tblW w:w="0" w:type="auto"/>
        <w:tblInd w:w="5" w:type="dxa"/>
        <w:tblLook w:val="04A0" w:firstRow="1" w:lastRow="0" w:firstColumn="1" w:lastColumn="0" w:noHBand="0" w:noVBand="1"/>
      </w:tblPr>
      <w:tblGrid>
        <w:gridCol w:w="6564"/>
        <w:gridCol w:w="1935"/>
      </w:tblGrid>
      <w:tr w:rsidR="00EA123C" w:rsidRPr="00EA123C" w14:paraId="208C53FF" w14:textId="77777777" w:rsidTr="002D5D77"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E4187D" w14:textId="77777777" w:rsidR="00EA123C" w:rsidRPr="00EA123C" w:rsidRDefault="00EA123C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＜</w:t>
            </w:r>
            <w:r w:rsidRPr="00EA123C">
              <w:rPr>
                <w:rFonts w:ascii="ＭＳ ゴシック" w:hAnsi="ＭＳ ゴシック" w:hint="eastAsia"/>
                <w:sz w:val="21"/>
                <w:szCs w:val="21"/>
              </w:rPr>
              <w:t>建設機械について</w:t>
            </w: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＞</w:t>
            </w:r>
          </w:p>
        </w:tc>
      </w:tr>
      <w:tr w:rsidR="00EA123C" w:rsidRPr="00EA123C" w14:paraId="3FD62166" w14:textId="77777777" w:rsidTr="002D5D77">
        <w:trPr>
          <w:trHeight w:val="1004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</w:tcPr>
          <w:p w14:paraId="427F1648" w14:textId="7EA0212C" w:rsidR="00EA123C" w:rsidRPr="00EA123C" w:rsidRDefault="005132D3" w:rsidP="002D5D77">
            <w:pPr>
              <w:ind w:left="315" w:hangingChars="150" w:hanging="315"/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color w:val="FF0000"/>
                  <w:sz w:val="21"/>
                  <w:szCs w:val="21"/>
                </w:rPr>
                <w:id w:val="1958978905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123C" w:rsidRPr="00EA123C">
                  <w:rPr>
                    <w:rFonts w:ascii="ＭＳ 明朝" w:eastAsia="ＭＳ 明朝" w:hAnsi="ＭＳ 明朝" w:hint="eastAsia"/>
                    <w:color w:val="FF0000"/>
                    <w:sz w:val="21"/>
                    <w:szCs w:val="21"/>
                  </w:rPr>
                  <w:sym w:font="Wingdings" w:char="F0FE"/>
                </w:r>
              </w:sdtContent>
            </w:sdt>
            <w:r w:rsidR="00EA123C" w:rsidRPr="00EA123C"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 xml:space="preserve"> </w:t>
            </w:r>
            <w:r w:rsidR="00EA123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国土交通省において「</w:t>
            </w:r>
            <w:r w:rsidR="00EA123C">
              <w:rPr>
                <w:rFonts w:ascii="ＭＳ 明朝" w:eastAsia="ＭＳ 明朝" w:hAnsi="ＭＳ 明朝" w:hint="eastAsia"/>
                <w:sz w:val="21"/>
                <w:szCs w:val="21"/>
              </w:rPr>
              <w:t>ICT</w:t>
            </w:r>
            <w:r w:rsidR="00EA123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建設機械等の認定に関する規程」に基づき認定されている</w:t>
            </w:r>
          </w:p>
          <w:p w14:paraId="2086AE49" w14:textId="690569E1" w:rsidR="00EA123C" w:rsidRPr="00EA123C" w:rsidRDefault="00EA123C" w:rsidP="002D5D77">
            <w:pPr>
              <w:ind w:left="315" w:hangingChars="150" w:hanging="315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 </w:t>
            </w:r>
            <w:r w:rsidRPr="00EA123C">
              <w:rPr>
                <w:rFonts w:ascii="ＭＳ 明朝" w:eastAsia="ＭＳ 明朝" w:hAnsi="ＭＳ 明朝" w:hint="eastAsia"/>
                <w:spacing w:val="280"/>
                <w:kern w:val="0"/>
                <w:sz w:val="21"/>
                <w:szCs w:val="21"/>
                <w:fitText w:val="2520" w:id="-434470143"/>
              </w:rPr>
              <w:t>認定番</w:t>
            </w:r>
            <w:r w:rsidRPr="00EA123C">
              <w:rPr>
                <w:rFonts w:ascii="ＭＳ 明朝" w:eastAsia="ＭＳ 明朝" w:hAnsi="ＭＳ 明朝" w:hint="eastAsia"/>
                <w:kern w:val="0"/>
                <w:sz w:val="21"/>
                <w:szCs w:val="21"/>
                <w:fitText w:val="2520" w:id="-434470143"/>
              </w:rPr>
              <w:t>号</w:t>
            </w: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  <w:r w:rsidRPr="00EA123C"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>○○○○ ○ ○ ○ ○ ○</w:t>
            </w:r>
          </w:p>
          <w:p w14:paraId="69D8F019" w14:textId="3C924308" w:rsidR="00EA123C" w:rsidRPr="00EA123C" w:rsidRDefault="00EA123C" w:rsidP="002D5D77">
            <w:pPr>
              <w:ind w:left="315" w:hangingChars="150" w:hanging="315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 </w:t>
            </w:r>
            <w:r w:rsidRPr="00EA123C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認定事業者の氏名又は名称</w:t>
            </w: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：</w:t>
            </w:r>
            <w:r w:rsidRPr="00EA123C"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>○○○○株式会社</w:t>
            </w:r>
          </w:p>
          <w:p w14:paraId="427FD728" w14:textId="77777777" w:rsidR="00EA123C" w:rsidRPr="00EA123C" w:rsidRDefault="00EA123C" w:rsidP="002D5D77">
            <w:pPr>
              <w:ind w:left="210" w:hangingChars="100" w:hanging="210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※上記事項について、国土交通書HPにて公表されている「省人化建設機械（チルトローテータ）」認定型式一覧表より抜粋すること。</w:t>
            </w:r>
          </w:p>
          <w:p w14:paraId="3D6DFED6" w14:textId="77777777" w:rsidR="00EA123C" w:rsidRPr="00EA123C" w:rsidRDefault="00EA123C" w:rsidP="002D5D77">
            <w:pPr>
              <w:ind w:left="210" w:hangingChars="100" w:hanging="210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hyperlink r:id="rId8" w:history="1">
              <w:r w:rsidRPr="00EA123C">
                <w:rPr>
                  <w:rStyle w:val="af"/>
                  <w:rFonts w:ascii="ＭＳ 明朝" w:eastAsia="ＭＳ 明朝" w:hAnsi="ＭＳ 明朝"/>
                  <w:sz w:val="21"/>
                  <w:szCs w:val="21"/>
                </w:rPr>
                <w:t>https://www.mlit.go.jp/tec/constplan/sosei_constplan_tk_000050.html</w:t>
              </w:r>
            </w:hyperlink>
          </w:p>
        </w:tc>
      </w:tr>
      <w:tr w:rsidR="00EA123C" w:rsidRPr="00EA123C" w14:paraId="7D83EFB6" w14:textId="77777777" w:rsidTr="002D5D77">
        <w:trPr>
          <w:trHeight w:val="666"/>
        </w:trPr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4CC0EBD" w14:textId="77777777" w:rsidR="00EA123C" w:rsidRPr="00EA123C" w:rsidRDefault="00EA123C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735E237A" w14:textId="77777777" w:rsidR="00EA123C" w:rsidRPr="00EA123C" w:rsidRDefault="00EA123C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＜</w:t>
            </w:r>
            <w:r w:rsidRPr="00EA123C">
              <w:rPr>
                <w:rFonts w:ascii="ＭＳ ゴシック" w:hAnsi="ＭＳ ゴシック" w:hint="eastAsia"/>
                <w:sz w:val="21"/>
                <w:szCs w:val="21"/>
              </w:rPr>
              <w:t>施工規模について</w:t>
            </w: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＞</w:t>
            </w:r>
          </w:p>
        </w:tc>
      </w:tr>
      <w:tr w:rsidR="00EA123C" w:rsidRPr="00EA123C" w14:paraId="14F0AE4F" w14:textId="77777777" w:rsidTr="002D5D77">
        <w:trPr>
          <w:trHeight w:val="454"/>
        </w:trPr>
        <w:tc>
          <w:tcPr>
            <w:tcW w:w="6374" w:type="dxa"/>
            <w:vAlign w:val="center"/>
          </w:tcPr>
          <w:p w14:paraId="499004A4" w14:textId="77777777" w:rsidR="00EA123C" w:rsidRPr="00EA123C" w:rsidRDefault="00EA123C" w:rsidP="002D5D7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活用工種</w:t>
            </w:r>
          </w:p>
        </w:tc>
        <w:tc>
          <w:tcPr>
            <w:tcW w:w="2125" w:type="dxa"/>
            <w:vAlign w:val="center"/>
          </w:tcPr>
          <w:p w14:paraId="350ED43B" w14:textId="77777777" w:rsidR="00EA123C" w:rsidRPr="00EA123C" w:rsidRDefault="00EA123C" w:rsidP="002D5D77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対象数量（m3）</w:t>
            </w:r>
          </w:p>
        </w:tc>
      </w:tr>
      <w:tr w:rsidR="00EA123C" w:rsidRPr="00EA123C" w14:paraId="4A78531C" w14:textId="77777777" w:rsidTr="002D5D77">
        <w:trPr>
          <w:trHeight w:val="340"/>
        </w:trPr>
        <w:tc>
          <w:tcPr>
            <w:tcW w:w="6374" w:type="dxa"/>
            <w:tcBorders>
              <w:top w:val="double" w:sz="4" w:space="0" w:color="auto"/>
            </w:tcBorders>
            <w:vAlign w:val="center"/>
          </w:tcPr>
          <w:p w14:paraId="705BBC20" w14:textId="762EA39D" w:rsidR="00EA123C" w:rsidRPr="00EA123C" w:rsidRDefault="005132D3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color w:val="FF0000"/>
                  <w:sz w:val="21"/>
                  <w:szCs w:val="21"/>
                </w:rPr>
                <w:id w:val="-711266904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123C" w:rsidRPr="00EA123C">
                  <w:rPr>
                    <w:rFonts w:ascii="ＭＳ 明朝" w:eastAsia="ＭＳ 明朝" w:hAnsi="ＭＳ 明朝" w:hint="eastAsia"/>
                    <w:color w:val="FF0000"/>
                    <w:sz w:val="21"/>
                    <w:szCs w:val="21"/>
                  </w:rPr>
                  <w:sym w:font="Wingdings" w:char="F0FE"/>
                </w:r>
              </w:sdtContent>
            </w:sdt>
            <w:r w:rsidR="00EA123C" w:rsidRPr="00EA123C"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 xml:space="preserve"> </w:t>
            </w:r>
            <w:r w:rsidR="00EA123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掘削</w:t>
            </w:r>
          </w:p>
        </w:tc>
        <w:tc>
          <w:tcPr>
            <w:tcW w:w="2125" w:type="dxa"/>
            <w:tcBorders>
              <w:top w:val="double" w:sz="4" w:space="0" w:color="auto"/>
            </w:tcBorders>
            <w:vAlign w:val="center"/>
          </w:tcPr>
          <w:p w14:paraId="0A4D1702" w14:textId="559F9505" w:rsidR="00EA123C" w:rsidRPr="00EA123C" w:rsidRDefault="00EA123C" w:rsidP="00EA123C">
            <w:pPr>
              <w:jc w:val="center"/>
              <w:rPr>
                <w:rFonts w:ascii="ＭＳ 明朝" w:eastAsia="ＭＳ 明朝" w:hAnsi="ＭＳ 明朝"/>
                <w:color w:val="FF0000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>100</w:t>
            </w:r>
          </w:p>
        </w:tc>
      </w:tr>
      <w:tr w:rsidR="00EA123C" w:rsidRPr="00EA123C" w14:paraId="0971CDB8" w14:textId="77777777" w:rsidTr="002D5D77">
        <w:trPr>
          <w:trHeight w:val="340"/>
        </w:trPr>
        <w:tc>
          <w:tcPr>
            <w:tcW w:w="6374" w:type="dxa"/>
            <w:vAlign w:val="center"/>
          </w:tcPr>
          <w:p w14:paraId="05193989" w14:textId="6F17372B" w:rsidR="00EA123C" w:rsidRPr="00EA123C" w:rsidRDefault="005132D3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color w:val="FF0000"/>
                  <w:sz w:val="21"/>
                  <w:szCs w:val="21"/>
                </w:rPr>
                <w:id w:val="-1364280827"/>
                <w14:checkbox>
                  <w14:checked w14:val="1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123C" w:rsidRPr="00EA123C">
                  <w:rPr>
                    <w:rFonts w:ascii="ＭＳ 明朝" w:eastAsia="ＭＳ 明朝" w:hAnsi="ＭＳ 明朝" w:hint="eastAsia"/>
                    <w:color w:val="FF0000"/>
                    <w:sz w:val="21"/>
                    <w:szCs w:val="21"/>
                  </w:rPr>
                  <w:sym w:font="Wingdings" w:char="F0FE"/>
                </w:r>
              </w:sdtContent>
            </w:sdt>
            <w:r w:rsidR="00EA123C" w:rsidRPr="00EA123C"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 xml:space="preserve"> </w:t>
            </w:r>
            <w:r w:rsidR="00EA123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積込（ルーズ）</w:t>
            </w:r>
          </w:p>
        </w:tc>
        <w:tc>
          <w:tcPr>
            <w:tcW w:w="2125" w:type="dxa"/>
            <w:vAlign w:val="center"/>
          </w:tcPr>
          <w:p w14:paraId="33C0E083" w14:textId="191052A4" w:rsidR="00EA123C" w:rsidRPr="00EA123C" w:rsidRDefault="00EA123C" w:rsidP="00EA123C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>120</w:t>
            </w:r>
          </w:p>
        </w:tc>
      </w:tr>
      <w:tr w:rsidR="00EA123C" w:rsidRPr="00EA123C" w14:paraId="20F11FCB" w14:textId="77777777" w:rsidTr="002D5D77">
        <w:trPr>
          <w:trHeight w:val="340"/>
        </w:trPr>
        <w:tc>
          <w:tcPr>
            <w:tcW w:w="6374" w:type="dxa"/>
            <w:vAlign w:val="center"/>
          </w:tcPr>
          <w:p w14:paraId="6DEDD44C" w14:textId="77777777" w:rsidR="00EA123C" w:rsidRPr="00EA123C" w:rsidRDefault="005132D3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-12387846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123C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EA123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床掘り</w:t>
            </w:r>
          </w:p>
        </w:tc>
        <w:tc>
          <w:tcPr>
            <w:tcW w:w="2125" w:type="dxa"/>
            <w:vAlign w:val="center"/>
          </w:tcPr>
          <w:p w14:paraId="57F65A40" w14:textId="77777777" w:rsidR="00EA123C" w:rsidRPr="00EA123C" w:rsidRDefault="00EA123C" w:rsidP="00EA123C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EA123C" w:rsidRPr="00EA123C" w14:paraId="4D241A21" w14:textId="77777777" w:rsidTr="002D5D77">
        <w:trPr>
          <w:trHeight w:val="340"/>
        </w:trPr>
        <w:tc>
          <w:tcPr>
            <w:tcW w:w="6374" w:type="dxa"/>
            <w:vAlign w:val="center"/>
          </w:tcPr>
          <w:p w14:paraId="5D5D80B7" w14:textId="77777777" w:rsidR="00EA123C" w:rsidRPr="00EA123C" w:rsidRDefault="005132D3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19461151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A123C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EA123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床掘り（ICT）</w:t>
            </w:r>
          </w:p>
        </w:tc>
        <w:tc>
          <w:tcPr>
            <w:tcW w:w="2125" w:type="dxa"/>
            <w:vAlign w:val="center"/>
          </w:tcPr>
          <w:p w14:paraId="671FE1BE" w14:textId="77777777" w:rsidR="00EA123C" w:rsidRPr="00EA123C" w:rsidRDefault="00EA123C" w:rsidP="00EA123C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EA123C" w:rsidRPr="00EA123C" w14:paraId="37441ED9" w14:textId="77777777" w:rsidTr="002D5D77">
        <w:trPr>
          <w:trHeight w:val="340"/>
        </w:trPr>
        <w:tc>
          <w:tcPr>
            <w:tcW w:w="6374" w:type="dxa"/>
            <w:vAlign w:val="center"/>
          </w:tcPr>
          <w:p w14:paraId="7D0B313C" w14:textId="77777777" w:rsidR="00EA123C" w:rsidRPr="00EA123C" w:rsidRDefault="005132D3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192930159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123C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EA123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舗装版破砕積込（小規模土工）</w:t>
            </w:r>
          </w:p>
        </w:tc>
        <w:tc>
          <w:tcPr>
            <w:tcW w:w="2125" w:type="dxa"/>
            <w:vAlign w:val="center"/>
          </w:tcPr>
          <w:p w14:paraId="316CD56A" w14:textId="77777777" w:rsidR="00EA123C" w:rsidRPr="00EA123C" w:rsidRDefault="00EA123C" w:rsidP="00EA123C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EA123C" w:rsidRPr="00EA123C" w14:paraId="3FC09A65" w14:textId="77777777" w:rsidTr="002D5D77">
        <w:trPr>
          <w:trHeight w:val="340"/>
        </w:trPr>
        <w:tc>
          <w:tcPr>
            <w:tcW w:w="6374" w:type="dxa"/>
            <w:vAlign w:val="center"/>
          </w:tcPr>
          <w:p w14:paraId="4B602E6B" w14:textId="77777777" w:rsidR="00EA123C" w:rsidRPr="00EA123C" w:rsidRDefault="005132D3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17666503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123C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EA123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埋戻し</w:t>
            </w:r>
          </w:p>
        </w:tc>
        <w:tc>
          <w:tcPr>
            <w:tcW w:w="2125" w:type="dxa"/>
            <w:vAlign w:val="center"/>
          </w:tcPr>
          <w:p w14:paraId="43E19291" w14:textId="77777777" w:rsidR="00EA123C" w:rsidRPr="00EA123C" w:rsidRDefault="00EA123C" w:rsidP="00EA123C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EA123C" w:rsidRPr="00EA123C" w14:paraId="322E3907" w14:textId="77777777" w:rsidTr="002D5D77">
        <w:trPr>
          <w:trHeight w:val="340"/>
        </w:trPr>
        <w:tc>
          <w:tcPr>
            <w:tcW w:w="6374" w:type="dxa"/>
            <w:vAlign w:val="center"/>
          </w:tcPr>
          <w:p w14:paraId="5AEFE6BD" w14:textId="77777777" w:rsidR="00EA123C" w:rsidRPr="00EA123C" w:rsidRDefault="005132D3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135291265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123C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EA123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掘削（砂防）</w:t>
            </w:r>
          </w:p>
        </w:tc>
        <w:tc>
          <w:tcPr>
            <w:tcW w:w="2125" w:type="dxa"/>
            <w:vAlign w:val="center"/>
          </w:tcPr>
          <w:p w14:paraId="4073B687" w14:textId="77777777" w:rsidR="00EA123C" w:rsidRPr="00EA123C" w:rsidRDefault="00EA123C" w:rsidP="00EA123C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EA123C" w:rsidRPr="00EA123C" w14:paraId="7F8C7AA3" w14:textId="77777777" w:rsidTr="002D5D77">
        <w:trPr>
          <w:trHeight w:val="340"/>
        </w:trPr>
        <w:tc>
          <w:tcPr>
            <w:tcW w:w="6374" w:type="dxa"/>
            <w:vAlign w:val="center"/>
          </w:tcPr>
          <w:p w14:paraId="324E8F2B" w14:textId="77777777" w:rsidR="00EA123C" w:rsidRPr="00EA123C" w:rsidRDefault="005132D3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 w:val="21"/>
                  <w:szCs w:val="21"/>
                </w:rPr>
                <w:id w:val="9376447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EA123C" w:rsidRPr="00EA123C">
                  <w:rPr>
                    <w:rFonts w:ascii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EA123C" w:rsidRPr="00EA123C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積込（ルーズ）（砂防）</w:t>
            </w:r>
          </w:p>
        </w:tc>
        <w:tc>
          <w:tcPr>
            <w:tcW w:w="2125" w:type="dxa"/>
            <w:vAlign w:val="center"/>
          </w:tcPr>
          <w:p w14:paraId="0AD7455B" w14:textId="77777777" w:rsidR="00EA123C" w:rsidRPr="00EA123C" w:rsidRDefault="00EA123C" w:rsidP="00EA123C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EA123C" w:rsidRPr="00EA123C" w14:paraId="55B9E587" w14:textId="77777777" w:rsidTr="002D5D77"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4B49C377" w14:textId="77777777" w:rsidR="00EA123C" w:rsidRPr="00EA123C" w:rsidRDefault="00EA123C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67DC76A2" w14:textId="77777777" w:rsidR="00EA123C" w:rsidRPr="00EA123C" w:rsidRDefault="00EA123C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※対象数量が施工数量の一部となる場合は以下も記載。</w:t>
            </w:r>
          </w:p>
          <w:p w14:paraId="0FC00CDB" w14:textId="77777777" w:rsidR="00EA123C" w:rsidRPr="00EA123C" w:rsidRDefault="00EA123C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＜数量の算出・確認方法＞</w:t>
            </w:r>
          </w:p>
        </w:tc>
      </w:tr>
      <w:tr w:rsidR="00EA123C" w:rsidRPr="00EA123C" w14:paraId="4B21B361" w14:textId="77777777" w:rsidTr="002D5D77">
        <w:trPr>
          <w:trHeight w:val="1077"/>
        </w:trPr>
        <w:tc>
          <w:tcPr>
            <w:tcW w:w="0" w:type="auto"/>
            <w:gridSpan w:val="2"/>
          </w:tcPr>
          <w:p w14:paraId="29AC5729" w14:textId="77777777" w:rsidR="00EA123C" w:rsidRPr="00EA123C" w:rsidRDefault="00EA123C" w:rsidP="00EA123C">
            <w:pPr>
              <w:rPr>
                <w:rFonts w:ascii="ＭＳ 明朝" w:eastAsia="ＭＳ 明朝" w:hAnsi="ＭＳ 明朝"/>
                <w:color w:val="FF0000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>別紙の平面図の箇所を対象箇所として、平均断面法により算出した。</w:t>
            </w:r>
          </w:p>
          <w:p w14:paraId="57A7602E" w14:textId="53988E7E" w:rsidR="00EA123C" w:rsidRPr="00EA123C" w:rsidRDefault="00EA123C" w:rsidP="00EA123C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>施工後、省人化建設機械（チルトローテータ）を活用し施工した箇所を示した図面、施工状況写真を提出する。</w:t>
            </w:r>
          </w:p>
        </w:tc>
      </w:tr>
      <w:tr w:rsidR="00EA123C" w:rsidRPr="00EA123C" w14:paraId="70C994B8" w14:textId="77777777" w:rsidTr="002D5D77">
        <w:tc>
          <w:tcPr>
            <w:tcW w:w="0" w:type="auto"/>
            <w:gridSpan w:val="2"/>
            <w:tcBorders>
              <w:left w:val="nil"/>
              <w:right w:val="nil"/>
            </w:tcBorders>
            <w:vAlign w:val="center"/>
          </w:tcPr>
          <w:p w14:paraId="66EB74F1" w14:textId="77777777" w:rsidR="00EA123C" w:rsidRPr="00EA123C" w:rsidRDefault="00EA123C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71F2202F" w14:textId="77777777" w:rsidR="00EA123C" w:rsidRPr="00EA123C" w:rsidRDefault="00EA123C" w:rsidP="002D5D77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sz w:val="21"/>
                <w:szCs w:val="21"/>
              </w:rPr>
              <w:t>＜対象数量が施工数量の一部となる理由＞</w:t>
            </w:r>
          </w:p>
        </w:tc>
      </w:tr>
      <w:tr w:rsidR="00EA123C" w:rsidRPr="00EA123C" w14:paraId="4BD3B159" w14:textId="77777777" w:rsidTr="002D5D77">
        <w:trPr>
          <w:trHeight w:val="1077"/>
        </w:trPr>
        <w:tc>
          <w:tcPr>
            <w:tcW w:w="0" w:type="auto"/>
            <w:gridSpan w:val="2"/>
          </w:tcPr>
          <w:p w14:paraId="55192B92" w14:textId="77777777" w:rsidR="00EA123C" w:rsidRPr="00EA123C" w:rsidRDefault="00EA123C" w:rsidP="00EA123C">
            <w:pPr>
              <w:rPr>
                <w:rFonts w:ascii="ＭＳ 明朝" w:eastAsia="ＭＳ 明朝" w:hAnsi="ＭＳ 明朝"/>
                <w:color w:val="FF0000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>通常建機との併用が効果的であるため。</w:t>
            </w:r>
          </w:p>
          <w:p w14:paraId="005B5B8C" w14:textId="41A96FC2" w:rsidR="00EA123C" w:rsidRPr="00EA123C" w:rsidRDefault="00EA123C" w:rsidP="00EA123C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EA123C">
              <w:rPr>
                <w:rFonts w:ascii="ＭＳ 明朝" w:eastAsia="ＭＳ 明朝" w:hAnsi="ＭＳ 明朝" w:hint="eastAsia"/>
                <w:color w:val="FF0000"/>
                <w:sz w:val="21"/>
                <w:szCs w:val="21"/>
              </w:rPr>
              <w:t>（作業日数の削減、手元作業員の削減等）</w:t>
            </w:r>
          </w:p>
        </w:tc>
      </w:tr>
    </w:tbl>
    <w:p w14:paraId="1347729C" w14:textId="77777777" w:rsidR="00EA123C" w:rsidRPr="00EA123C" w:rsidRDefault="00EA123C" w:rsidP="00EA123C">
      <w:pPr>
        <w:ind w:left="630" w:hangingChars="300" w:hanging="630"/>
        <w:rPr>
          <w:rFonts w:ascii="ＭＳ 明朝" w:eastAsia="ＭＳ 明朝" w:hAnsi="ＭＳ 明朝"/>
          <w:sz w:val="21"/>
          <w:szCs w:val="21"/>
        </w:rPr>
      </w:pPr>
    </w:p>
    <w:p w14:paraId="7BF4B13E" w14:textId="37049347" w:rsidR="00EA123C" w:rsidRDefault="00EA123C" w:rsidP="00EA123C">
      <w:pPr>
        <w:widowControl/>
        <w:spacing w:line="0" w:lineRule="atLeast"/>
        <w:rPr>
          <w:rFonts w:ascii="ＭＳ 明朝" w:eastAsia="ＭＳ 明朝" w:hAnsi="ＭＳ 明朝"/>
          <w:sz w:val="21"/>
          <w:szCs w:val="21"/>
        </w:rPr>
      </w:pPr>
      <w:r w:rsidRPr="00EA123C">
        <w:rPr>
          <w:rFonts w:ascii="ＭＳ 明朝" w:eastAsia="ＭＳ 明朝" w:hAnsi="ＭＳ 明朝" w:hint="eastAsia"/>
          <w:sz w:val="21"/>
          <w:szCs w:val="21"/>
        </w:rPr>
        <w:t>注１）詳細については、三重県省人化建設機械（チルトローテータ）活用工事特記仕様書および試行要領によるものとする。</w:t>
      </w:r>
      <w:bookmarkEnd w:id="0"/>
      <w:bookmarkEnd w:id="1"/>
    </w:p>
    <w:sectPr w:rsidR="00EA123C" w:rsidSect="00EA123C">
      <w:pgSz w:w="11906" w:h="16838" w:code="9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52393" w14:textId="77777777" w:rsidR="003A5EF6" w:rsidRDefault="003A5EF6" w:rsidP="003A5EF6">
      <w:r>
        <w:separator/>
      </w:r>
    </w:p>
  </w:endnote>
  <w:endnote w:type="continuationSeparator" w:id="0">
    <w:p w14:paraId="68151242" w14:textId="77777777" w:rsidR="003A5EF6" w:rsidRDefault="003A5EF6" w:rsidP="003A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91661" w14:textId="77777777" w:rsidR="003A5EF6" w:rsidRDefault="003A5EF6" w:rsidP="003A5EF6">
      <w:r>
        <w:separator/>
      </w:r>
    </w:p>
  </w:footnote>
  <w:footnote w:type="continuationSeparator" w:id="0">
    <w:p w14:paraId="001DB818" w14:textId="77777777" w:rsidR="003A5EF6" w:rsidRDefault="003A5EF6" w:rsidP="003A5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2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E9B"/>
    <w:rsid w:val="000256C7"/>
    <w:rsid w:val="00101C5F"/>
    <w:rsid w:val="00116E9B"/>
    <w:rsid w:val="00136E68"/>
    <w:rsid w:val="001858E1"/>
    <w:rsid w:val="001F788D"/>
    <w:rsid w:val="00225E77"/>
    <w:rsid w:val="00245135"/>
    <w:rsid w:val="002B7646"/>
    <w:rsid w:val="002D60E4"/>
    <w:rsid w:val="002E43B4"/>
    <w:rsid w:val="0030126D"/>
    <w:rsid w:val="003A2D31"/>
    <w:rsid w:val="003A5EF6"/>
    <w:rsid w:val="003E2C09"/>
    <w:rsid w:val="00405582"/>
    <w:rsid w:val="00407D6B"/>
    <w:rsid w:val="00413830"/>
    <w:rsid w:val="00481AD8"/>
    <w:rsid w:val="005132D3"/>
    <w:rsid w:val="005E1C59"/>
    <w:rsid w:val="00671394"/>
    <w:rsid w:val="006E1532"/>
    <w:rsid w:val="00750412"/>
    <w:rsid w:val="00830581"/>
    <w:rsid w:val="00841490"/>
    <w:rsid w:val="008D6FC7"/>
    <w:rsid w:val="00917263"/>
    <w:rsid w:val="00927C05"/>
    <w:rsid w:val="0095336D"/>
    <w:rsid w:val="009D6F2E"/>
    <w:rsid w:val="009F6853"/>
    <w:rsid w:val="00A17ED1"/>
    <w:rsid w:val="00A41C79"/>
    <w:rsid w:val="00A52F5F"/>
    <w:rsid w:val="00A80B24"/>
    <w:rsid w:val="00A81F18"/>
    <w:rsid w:val="00A9148F"/>
    <w:rsid w:val="00AA0301"/>
    <w:rsid w:val="00B117B6"/>
    <w:rsid w:val="00B2344A"/>
    <w:rsid w:val="00B91554"/>
    <w:rsid w:val="00BA0620"/>
    <w:rsid w:val="00C03BB2"/>
    <w:rsid w:val="00C03EA7"/>
    <w:rsid w:val="00C379A2"/>
    <w:rsid w:val="00C727AE"/>
    <w:rsid w:val="00C83BF0"/>
    <w:rsid w:val="00C863C1"/>
    <w:rsid w:val="00C972A8"/>
    <w:rsid w:val="00D71337"/>
    <w:rsid w:val="00DF1C48"/>
    <w:rsid w:val="00E635C5"/>
    <w:rsid w:val="00EA123C"/>
    <w:rsid w:val="00EC752C"/>
    <w:rsid w:val="00F07CDA"/>
    <w:rsid w:val="00F67484"/>
    <w:rsid w:val="00F93D7B"/>
    <w:rsid w:val="00FD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6365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Yu Gothic UI" w:hAnsi="Meiryo UI" w:cs="Times New Roman"/>
        <w:color w:val="000000" w:themeColor="text1"/>
        <w:kern w:val="2"/>
        <w:sz w:val="21"/>
        <w:szCs w:val="28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23C"/>
    <w:pPr>
      <w:widowControl w:val="0"/>
      <w:spacing w:line="240" w:lineRule="auto"/>
    </w:pPr>
    <w:rPr>
      <w:rFonts w:ascii="Century" w:eastAsia="ＭＳ ゴシック" w:hAnsi="Century"/>
      <w:color w:val="auto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C03BB2"/>
    <w:pPr>
      <w:keepNext/>
      <w:keepLines/>
      <w:widowControl/>
      <w:spacing w:before="280" w:after="80" w:line="0" w:lineRule="atLeas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BB2"/>
    <w:pPr>
      <w:keepNext/>
      <w:keepLines/>
      <w:widowControl/>
      <w:spacing w:before="160" w:after="80" w:line="0" w:lineRule="atLeas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BB2"/>
    <w:pPr>
      <w:keepNext/>
      <w:keepLines/>
      <w:widowControl/>
      <w:spacing w:before="160" w:after="80" w:line="0" w:lineRule="atLeast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BB2"/>
    <w:pPr>
      <w:keepNext/>
      <w:keepLines/>
      <w:widowControl/>
      <w:spacing w:before="80" w:after="40" w:line="0" w:lineRule="atLeas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BB2"/>
    <w:pPr>
      <w:keepNext/>
      <w:keepLines/>
      <w:widowControl/>
      <w:spacing w:before="80" w:after="40" w:line="0" w:lineRule="atLeast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BB2"/>
    <w:pPr>
      <w:keepNext/>
      <w:keepLines/>
      <w:widowControl/>
      <w:spacing w:before="80" w:after="40" w:line="0" w:lineRule="atLeast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BB2"/>
    <w:pPr>
      <w:keepNext/>
      <w:keepLines/>
      <w:widowControl/>
      <w:spacing w:before="80" w:after="40" w:line="0" w:lineRule="atLeast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BB2"/>
    <w:pPr>
      <w:keepNext/>
      <w:keepLines/>
      <w:widowControl/>
      <w:spacing w:before="80" w:after="40" w:line="0" w:lineRule="atLeast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BB2"/>
    <w:pPr>
      <w:keepNext/>
      <w:keepLines/>
      <w:widowControl/>
      <w:spacing w:before="80" w:after="40" w:line="0" w:lineRule="atLeast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BB2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BB2"/>
    <w:rPr>
      <w:rFonts w:asciiTheme="majorHAnsi" w:eastAsiaTheme="majorEastAsia" w:hAnsiTheme="majorHAnsi" w:cstheme="majorBidi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C03BB2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C03B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C03BB2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B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BB2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03BB2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List Paragraph"/>
    <w:basedOn w:val="a"/>
    <w:uiPriority w:val="34"/>
    <w:qFormat/>
    <w:rsid w:val="00C03BB2"/>
    <w:pPr>
      <w:widowControl/>
      <w:spacing w:line="0" w:lineRule="atLeast"/>
      <w:ind w:left="720"/>
      <w:contextualSpacing/>
    </w:pPr>
    <w:rPr>
      <w:rFonts w:ascii="Meiryo UI" w:eastAsia="Yu Gothic UI" w:hAnsi="Meiryo UI"/>
      <w:color w:val="000000" w:themeColor="text1"/>
      <w:sz w:val="21"/>
      <w:szCs w:val="28"/>
    </w:rPr>
  </w:style>
  <w:style w:type="paragraph" w:styleId="a8">
    <w:name w:val="Quote"/>
    <w:basedOn w:val="a"/>
    <w:next w:val="a"/>
    <w:link w:val="a9"/>
    <w:uiPriority w:val="29"/>
    <w:qFormat/>
    <w:rsid w:val="00C03BB2"/>
    <w:pPr>
      <w:widowControl/>
      <w:spacing w:before="160" w:after="160" w:line="0" w:lineRule="atLeast"/>
      <w:jc w:val="center"/>
    </w:pPr>
    <w:rPr>
      <w:rFonts w:ascii="Meiryo UI" w:eastAsia="Yu Gothic UI" w:hAnsi="Meiryo UI"/>
      <w:i/>
      <w:iCs/>
      <w:color w:val="404040" w:themeColor="text1" w:themeTint="BF"/>
      <w:sz w:val="21"/>
      <w:szCs w:val="28"/>
    </w:rPr>
  </w:style>
  <w:style w:type="character" w:customStyle="1" w:styleId="a9">
    <w:name w:val="引用文 (文字)"/>
    <w:basedOn w:val="a0"/>
    <w:link w:val="a8"/>
    <w:uiPriority w:val="29"/>
    <w:rsid w:val="00C03BB2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03BB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rFonts w:ascii="Meiryo UI" w:eastAsia="Yu Gothic UI" w:hAnsi="Meiryo UI"/>
      <w:i/>
      <w:iCs/>
      <w:color w:val="0F4761" w:themeColor="accent1" w:themeShade="BF"/>
      <w:sz w:val="21"/>
      <w:szCs w:val="28"/>
    </w:rPr>
  </w:style>
  <w:style w:type="character" w:customStyle="1" w:styleId="22">
    <w:name w:val="引用文 2 (文字)"/>
    <w:basedOn w:val="a0"/>
    <w:link w:val="21"/>
    <w:uiPriority w:val="30"/>
    <w:rsid w:val="00C03BB2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C03B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B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A5EF6"/>
    <w:pPr>
      <w:widowControl/>
      <w:tabs>
        <w:tab w:val="center" w:pos="4252"/>
        <w:tab w:val="right" w:pos="8504"/>
      </w:tabs>
      <w:snapToGrid w:val="0"/>
      <w:spacing w:line="0" w:lineRule="atLeast"/>
    </w:pPr>
    <w:rPr>
      <w:rFonts w:ascii="Meiryo UI" w:eastAsia="Yu Gothic UI" w:hAnsi="Meiryo UI"/>
      <w:color w:val="000000" w:themeColor="text1"/>
      <w:sz w:val="21"/>
      <w:szCs w:val="28"/>
    </w:rPr>
  </w:style>
  <w:style w:type="character" w:customStyle="1" w:styleId="ab">
    <w:name w:val="ヘッダー (文字)"/>
    <w:basedOn w:val="a0"/>
    <w:link w:val="aa"/>
    <w:uiPriority w:val="99"/>
    <w:rsid w:val="003A5EF6"/>
  </w:style>
  <w:style w:type="paragraph" w:styleId="ac">
    <w:name w:val="footer"/>
    <w:basedOn w:val="a"/>
    <w:link w:val="ad"/>
    <w:uiPriority w:val="99"/>
    <w:unhideWhenUsed/>
    <w:rsid w:val="003A5EF6"/>
    <w:pPr>
      <w:widowControl/>
      <w:tabs>
        <w:tab w:val="center" w:pos="4252"/>
        <w:tab w:val="right" w:pos="8504"/>
      </w:tabs>
      <w:snapToGrid w:val="0"/>
      <w:spacing w:line="0" w:lineRule="atLeast"/>
    </w:pPr>
    <w:rPr>
      <w:rFonts w:ascii="Meiryo UI" w:eastAsia="Yu Gothic UI" w:hAnsi="Meiryo UI"/>
      <w:color w:val="000000" w:themeColor="text1"/>
      <w:sz w:val="21"/>
      <w:szCs w:val="28"/>
    </w:rPr>
  </w:style>
  <w:style w:type="character" w:customStyle="1" w:styleId="ad">
    <w:name w:val="フッター (文字)"/>
    <w:basedOn w:val="a0"/>
    <w:link w:val="ac"/>
    <w:uiPriority w:val="99"/>
    <w:rsid w:val="003A5EF6"/>
  </w:style>
  <w:style w:type="table" w:customStyle="1" w:styleId="TableNormal">
    <w:name w:val="Table Normal"/>
    <w:uiPriority w:val="2"/>
    <w:semiHidden/>
    <w:unhideWhenUsed/>
    <w:qFormat/>
    <w:rsid w:val="003A5EF6"/>
    <w:pPr>
      <w:widowControl w:val="0"/>
      <w:spacing w:line="240" w:lineRule="auto"/>
      <w:jc w:val="left"/>
    </w:pPr>
    <w:rPr>
      <w:rFonts w:ascii="Century" w:eastAsia="ＭＳ 明朝" w:hAnsi="Century"/>
      <w:color w:val="auto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39"/>
    <w:rsid w:val="00C03E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B2344A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B2344A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B2344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www.mlit.go.jp/tec/constplan/sosei_constplan_tk_000050.html" TargetMode="External" Type="http://schemas.openxmlformats.org/officeDocument/2006/relationships/hyperlink"/><Relationship Id="rId8" Target="https://www.mlit.go.jp/tec/constplan/sosei_constplan_tk_000050.html" TargetMode="External" Type="http://schemas.openxmlformats.org/officeDocument/2006/relationships/hyperlink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4">
      <a:majorFont>
        <a:latin typeface="Meiryo UI"/>
        <a:ea typeface="ＭＳ Ｐゴシック"/>
        <a:cs typeface=""/>
      </a:majorFont>
      <a:minorFont>
        <a:latin typeface="Meiryo UI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4D071-9C99-4E00-8AEA-1FDB50EEA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</Words>
  <Characters>1240</Characters>
  <DocSecurity>0</DocSecurity>
  <Lines>10</Lines>
  <Paragraphs>2</Paragraphs>
  <ScaleCrop>false</ScaleCrop>
  <LinksUpToDate>false</LinksUpToDate>
  <CharactersWithSpaces>1455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