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83EE" w14:textId="77777777" w:rsidR="00215A3E" w:rsidRPr="00215A3E" w:rsidRDefault="00215A3E" w:rsidP="00215A3E">
      <w:pPr>
        <w:jc w:val="left"/>
        <w:rPr>
          <w:rFonts w:ascii="ＭＳ 明朝" w:eastAsia="ＭＳ 明朝" w:hAnsi="ＭＳ 明朝"/>
          <w:sz w:val="24"/>
          <w:szCs w:val="24"/>
        </w:rPr>
      </w:pPr>
      <w:r w:rsidRPr="00215A3E">
        <w:rPr>
          <w:rFonts w:ascii="ＭＳ 明朝" w:eastAsia="ＭＳ 明朝" w:hAnsi="ＭＳ 明朝" w:hint="eastAsia"/>
          <w:sz w:val="24"/>
          <w:szCs w:val="24"/>
        </w:rPr>
        <w:t>別添１</w:t>
      </w:r>
    </w:p>
    <w:p w14:paraId="56B0287C" w14:textId="77777777" w:rsidR="001C6C7A" w:rsidRPr="000E38EF" w:rsidRDefault="00497357" w:rsidP="000E38E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E38EF">
        <w:rPr>
          <w:rFonts w:ascii="ＭＳ ゴシック" w:eastAsia="ＭＳ ゴシック" w:hAnsi="ＭＳ ゴシック" w:hint="eastAsia"/>
          <w:sz w:val="28"/>
          <w:szCs w:val="28"/>
        </w:rPr>
        <w:t>事業実施計画の</w:t>
      </w:r>
      <w:r w:rsidR="000E38EF" w:rsidRPr="000E38EF">
        <w:rPr>
          <w:rFonts w:ascii="ＭＳ ゴシック" w:eastAsia="ＭＳ ゴシック" w:hAnsi="ＭＳ ゴシック" w:hint="eastAsia"/>
          <w:sz w:val="28"/>
          <w:szCs w:val="28"/>
        </w:rPr>
        <w:t>採択</w:t>
      </w:r>
      <w:r w:rsidRPr="000E38EF">
        <w:rPr>
          <w:rFonts w:ascii="ＭＳ ゴシック" w:eastAsia="ＭＳ ゴシック" w:hAnsi="ＭＳ ゴシック" w:hint="eastAsia"/>
          <w:sz w:val="28"/>
          <w:szCs w:val="28"/>
        </w:rPr>
        <w:t>に係る基準について</w:t>
      </w:r>
    </w:p>
    <w:p w14:paraId="3F0E13E2" w14:textId="77777777" w:rsidR="00497357" w:rsidRPr="00F97D27" w:rsidRDefault="00497357">
      <w:pPr>
        <w:rPr>
          <w:rFonts w:ascii="ＭＳ 明朝" w:eastAsia="ＭＳ 明朝" w:hAnsi="ＭＳ 明朝"/>
          <w:sz w:val="24"/>
          <w:szCs w:val="24"/>
        </w:rPr>
      </w:pPr>
    </w:p>
    <w:p w14:paraId="1A1DA217" w14:textId="4F446867" w:rsidR="003564AC" w:rsidRDefault="00497357" w:rsidP="000E38EF">
      <w:pPr>
        <w:rPr>
          <w:rFonts w:ascii="ＭＳ 明朝" w:eastAsia="ＭＳ 明朝" w:hAnsi="ＭＳ 明朝"/>
          <w:sz w:val="24"/>
          <w:szCs w:val="24"/>
        </w:rPr>
      </w:pPr>
      <w:r w:rsidRPr="00F97D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3CF9">
        <w:rPr>
          <w:rFonts w:ascii="ＭＳ 明朝" w:eastAsia="ＭＳ 明朝" w:hAnsi="ＭＳ 明朝" w:hint="eastAsia"/>
          <w:sz w:val="24"/>
          <w:szCs w:val="24"/>
        </w:rPr>
        <w:t>農業分野における多様な担い手確保</w:t>
      </w:r>
      <w:r w:rsidRPr="00F97D27">
        <w:rPr>
          <w:rFonts w:ascii="ＭＳ 明朝" w:eastAsia="ＭＳ 明朝" w:hAnsi="ＭＳ 明朝" w:hint="eastAsia"/>
          <w:sz w:val="24"/>
          <w:szCs w:val="24"/>
        </w:rPr>
        <w:t>事業の</w:t>
      </w:r>
      <w:r w:rsidR="000E38EF">
        <w:rPr>
          <w:rFonts w:ascii="ＭＳ 明朝" w:eastAsia="ＭＳ 明朝" w:hAnsi="ＭＳ 明朝" w:hint="eastAsia"/>
          <w:sz w:val="24"/>
          <w:szCs w:val="24"/>
        </w:rPr>
        <w:t>採択</w:t>
      </w:r>
      <w:r w:rsidR="0077246C">
        <w:rPr>
          <w:rFonts w:ascii="ＭＳ 明朝" w:eastAsia="ＭＳ 明朝" w:hAnsi="ＭＳ 明朝" w:hint="eastAsia"/>
          <w:sz w:val="24"/>
          <w:szCs w:val="24"/>
        </w:rPr>
        <w:t>については、同事業実施要領に基づき行う。</w:t>
      </w:r>
      <w:r w:rsidR="000E38EF">
        <w:rPr>
          <w:rFonts w:ascii="ＭＳ 明朝" w:eastAsia="ＭＳ 明朝" w:hAnsi="ＭＳ 明朝" w:hint="eastAsia"/>
          <w:sz w:val="24"/>
          <w:szCs w:val="24"/>
        </w:rPr>
        <w:t>申請者</w:t>
      </w:r>
      <w:r w:rsidR="0077246C">
        <w:rPr>
          <w:rFonts w:ascii="ＭＳ 明朝" w:eastAsia="ＭＳ 明朝" w:hAnsi="ＭＳ 明朝" w:hint="eastAsia"/>
          <w:sz w:val="24"/>
          <w:szCs w:val="24"/>
        </w:rPr>
        <w:t>により提出された事業</w:t>
      </w:r>
      <w:r w:rsidR="00025CC3">
        <w:rPr>
          <w:rFonts w:ascii="ＭＳ 明朝" w:eastAsia="ＭＳ 明朝" w:hAnsi="ＭＳ 明朝" w:hint="eastAsia"/>
          <w:sz w:val="24"/>
          <w:szCs w:val="24"/>
        </w:rPr>
        <w:t>実施計画書における</w:t>
      </w:r>
      <w:r w:rsidR="000E38EF" w:rsidRPr="00F97D27">
        <w:rPr>
          <w:rFonts w:ascii="ＭＳ 明朝" w:eastAsia="ＭＳ 明朝" w:hAnsi="ＭＳ 明朝" w:hint="eastAsia"/>
          <w:sz w:val="24"/>
          <w:szCs w:val="24"/>
        </w:rPr>
        <w:t>補助額の総額が、事業の予算</w:t>
      </w:r>
      <w:r w:rsidR="002810CA">
        <w:rPr>
          <w:rFonts w:ascii="ＭＳ 明朝" w:eastAsia="ＭＳ 明朝" w:hAnsi="ＭＳ 明朝" w:hint="eastAsia"/>
          <w:sz w:val="24"/>
          <w:szCs w:val="24"/>
        </w:rPr>
        <w:t>額</w:t>
      </w:r>
      <w:r w:rsidR="000E38EF" w:rsidRPr="00F97D27">
        <w:rPr>
          <w:rFonts w:ascii="ＭＳ 明朝" w:eastAsia="ＭＳ 明朝" w:hAnsi="ＭＳ 明朝" w:hint="eastAsia"/>
          <w:sz w:val="24"/>
          <w:szCs w:val="24"/>
        </w:rPr>
        <w:t>を超えた場合は、事業計画に記された成果目標に基づき、以下基準で算出されたポイントが高い事業から採択</w:t>
      </w:r>
      <w:r w:rsidR="000E38EF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7DE00FCA" w14:textId="77777777" w:rsidR="000E38EF" w:rsidRDefault="000E38EF" w:rsidP="000E38EF">
      <w:pPr>
        <w:ind w:left="425" w:hangingChars="177" w:hanging="425"/>
        <w:rPr>
          <w:rFonts w:ascii="ＭＳ 明朝" w:eastAsia="ＭＳ 明朝" w:hAnsi="ＭＳ 明朝"/>
          <w:sz w:val="24"/>
          <w:szCs w:val="24"/>
        </w:rPr>
      </w:pPr>
    </w:p>
    <w:p w14:paraId="17CAA482" w14:textId="77777777" w:rsidR="000C7AE1" w:rsidRDefault="003564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【ポイント算出基準】</w:t>
      </w:r>
    </w:p>
    <w:p w14:paraId="5415C6E6" w14:textId="77777777" w:rsidR="001F34F1" w:rsidRPr="00F97D27" w:rsidRDefault="001F34F1">
      <w:pPr>
        <w:rPr>
          <w:rFonts w:ascii="ＭＳ 明朝" w:eastAsia="ＭＳ 明朝" w:hAnsi="ＭＳ 明朝"/>
          <w:sz w:val="24"/>
          <w:szCs w:val="24"/>
        </w:rPr>
      </w:pPr>
    </w:p>
    <w:p w14:paraId="627C3DD2" w14:textId="77777777" w:rsidR="00F97D27" w:rsidRPr="00534DF1" w:rsidRDefault="007F71A3" w:rsidP="0031186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34DF1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6FC74" wp14:editId="269FD4DF">
                <wp:simplePos x="0" y="0"/>
                <wp:positionH relativeFrom="margin">
                  <wp:posOffset>1148715</wp:posOffset>
                </wp:positionH>
                <wp:positionV relativeFrom="paragraph">
                  <wp:posOffset>439420</wp:posOffset>
                </wp:positionV>
                <wp:extent cx="4914900" cy="1771650"/>
                <wp:effectExtent l="0" t="19050" r="19050" b="19050"/>
                <wp:wrapNone/>
                <wp:docPr id="3" name="上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771650"/>
                        </a:xfrm>
                        <a:prstGeom prst="upArrowCallout">
                          <a:avLst>
                            <a:gd name="adj1" fmla="val 16011"/>
                            <a:gd name="adj2" fmla="val 25469"/>
                            <a:gd name="adj3" fmla="val 14733"/>
                            <a:gd name="adj4" fmla="val 3583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E0E7F" w14:textId="1983CC1A" w:rsidR="0031186F" w:rsidRPr="00F97D27" w:rsidRDefault="00585453" w:rsidP="00585453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EB457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事業実施期間</w:t>
                            </w:r>
                            <w:r w:rsidR="0031186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に</w:t>
                            </w:r>
                            <w:r w:rsidR="0031186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新規</w:t>
                            </w:r>
                            <w:r w:rsidR="00C50AC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雇用</w:t>
                            </w:r>
                            <w:r w:rsidR="00C50AC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 w:rsidR="00D852E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女性農業者の</w:t>
                            </w:r>
                            <w:r w:rsidR="0031186F" w:rsidRPr="00F97D2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人数。 　</w:t>
                            </w:r>
                          </w:p>
                          <w:p w14:paraId="25CEE7F1" w14:textId="77777777" w:rsidR="0031186F" w:rsidRPr="00585453" w:rsidRDefault="00585453" w:rsidP="00585453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1186F" w:rsidRPr="00F97D2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延べ人数ではなく、１名の雇用につき１カウントとする。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6FC74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3" o:spid="_x0000_s1026" type="#_x0000_t79" style="position:absolute;left:0;text-align:left;margin-left:90.45pt;margin-top:34.6pt;width:387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" adj="13859,8817,3182,10177" filled="f" strokecolor="windowText" strokeweight="1pt">
                <v:textbox>
                  <w:txbxContent>
                    <w:p w14:paraId="358E0E7F" w14:textId="1983CC1A" w:rsidR="0031186F" w:rsidRPr="00F97D27" w:rsidRDefault="00585453" w:rsidP="00585453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EB457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事業実施期間</w:t>
                      </w:r>
                      <w:r w:rsidR="0031186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に</w:t>
                      </w:r>
                      <w:r w:rsidR="0031186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新規</w:t>
                      </w:r>
                      <w:r w:rsidR="00C50AC5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雇用</w:t>
                      </w:r>
                      <w:r w:rsidR="00C50AC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する</w:t>
                      </w:r>
                      <w:r w:rsidR="00D852E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女性農業者の</w:t>
                      </w:r>
                      <w:r w:rsidR="0031186F" w:rsidRPr="00F97D2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人数。 　</w:t>
                      </w:r>
                    </w:p>
                    <w:p w14:paraId="25CEE7F1" w14:textId="77777777" w:rsidR="0031186F" w:rsidRPr="00585453" w:rsidRDefault="00585453" w:rsidP="00585453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31186F" w:rsidRPr="00F97D2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延べ人数ではなく、１名の雇用につき１カウントとする。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4DF1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6239C" wp14:editId="52810524">
                <wp:simplePos x="0" y="0"/>
                <wp:positionH relativeFrom="column">
                  <wp:posOffset>834390</wp:posOffset>
                </wp:positionH>
                <wp:positionV relativeFrom="paragraph">
                  <wp:posOffset>436245</wp:posOffset>
                </wp:positionV>
                <wp:extent cx="1914525" cy="942975"/>
                <wp:effectExtent l="0" t="19050" r="28575" b="28575"/>
                <wp:wrapNone/>
                <wp:docPr id="1" name="上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42975"/>
                        </a:xfrm>
                        <a:prstGeom prst="up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24D91" w14:textId="0B941FE7" w:rsidR="0031186F" w:rsidRPr="0031186F" w:rsidRDefault="0031186F" w:rsidP="0031186F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186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常時雇用：</w:t>
                            </w:r>
                            <w:r w:rsidR="00EB45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31186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  <w:p w14:paraId="1E365818" w14:textId="77777777" w:rsidR="0031186F" w:rsidRPr="0031186F" w:rsidRDefault="0031186F" w:rsidP="0031186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186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臨時雇用：１ポイント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239C" id="上矢印吹き出し 1" o:spid="_x0000_s1027" type="#_x0000_t79" style="position:absolute;left:0;text-align:left;margin-left:65.7pt;margin-top:34.35pt;width:150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" adj="7565,8140,5400,9470" filled="f" strokecolor="black [3213]" strokeweight="1pt">
                <v:textbox>
                  <w:txbxContent>
                    <w:p w14:paraId="09124D91" w14:textId="0B941FE7" w:rsidR="0031186F" w:rsidRPr="0031186F" w:rsidRDefault="0031186F" w:rsidP="0031186F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31186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常時雇用：</w:t>
                      </w:r>
                      <w:r w:rsidR="00EB45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31186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  <w:p w14:paraId="1E365818" w14:textId="77777777" w:rsidR="0031186F" w:rsidRPr="0031186F" w:rsidRDefault="0031186F" w:rsidP="0031186F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31186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臨時雇用：１ポイント</w:t>
                      </w:r>
                    </w:p>
                  </w:txbxContent>
                </v:textbox>
              </v:shape>
            </w:pict>
          </mc:Fallback>
        </mc:AlternateContent>
      </w:r>
      <w:r w:rsidR="00F97D27" w:rsidRPr="00534DF1">
        <w:rPr>
          <w:rFonts w:ascii="ＭＳ ゴシック" w:eastAsia="ＭＳ ゴシック" w:hAnsi="ＭＳ ゴシック" w:hint="eastAsia"/>
          <w:sz w:val="36"/>
          <w:szCs w:val="36"/>
        </w:rPr>
        <w:t>「雇用</w:t>
      </w:r>
      <w:r w:rsidR="00F97D27" w:rsidRPr="00534DF1">
        <w:rPr>
          <w:rFonts w:ascii="ＭＳ ゴシック" w:eastAsia="ＭＳ ゴシック" w:hAnsi="ＭＳ ゴシック" w:hint="eastAsia"/>
          <w:sz w:val="36"/>
          <w:szCs w:val="36"/>
          <w:u w:val="single"/>
        </w:rPr>
        <w:t>形態</w:t>
      </w:r>
      <w:r w:rsidR="00F97D27" w:rsidRPr="00534DF1">
        <w:rPr>
          <w:rFonts w:ascii="ＭＳ ゴシック" w:eastAsia="ＭＳ ゴシック" w:hAnsi="ＭＳ ゴシック" w:hint="eastAsia"/>
          <w:sz w:val="36"/>
          <w:szCs w:val="36"/>
        </w:rPr>
        <w:t>」×「雇用</w:t>
      </w:r>
      <w:r w:rsidR="00F97D27" w:rsidRPr="00534DF1">
        <w:rPr>
          <w:rFonts w:ascii="ＭＳ ゴシック" w:eastAsia="ＭＳ ゴシック" w:hAnsi="ＭＳ ゴシック" w:hint="eastAsia"/>
          <w:sz w:val="36"/>
          <w:szCs w:val="36"/>
          <w:u w:val="single"/>
        </w:rPr>
        <w:t>人数</w:t>
      </w:r>
      <w:r w:rsidR="00F97D27" w:rsidRPr="00534DF1">
        <w:rPr>
          <w:rFonts w:ascii="ＭＳ ゴシック" w:eastAsia="ＭＳ ゴシック" w:hAnsi="ＭＳ ゴシック" w:hint="eastAsia"/>
          <w:sz w:val="36"/>
          <w:szCs w:val="36"/>
        </w:rPr>
        <w:t>」</w:t>
      </w:r>
    </w:p>
    <w:p w14:paraId="535C7A14" w14:textId="77777777" w:rsidR="00F97D27" w:rsidRPr="00F97D27" w:rsidRDefault="00F97D27">
      <w:pPr>
        <w:rPr>
          <w:rFonts w:ascii="ＭＳ 明朝" w:eastAsia="ＭＳ 明朝" w:hAnsi="ＭＳ 明朝"/>
          <w:sz w:val="24"/>
          <w:szCs w:val="24"/>
        </w:rPr>
      </w:pPr>
      <w:r w:rsidRPr="00F97D2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C43479" w14:textId="77777777" w:rsidR="0031186F" w:rsidRPr="002166BB" w:rsidRDefault="0031186F">
      <w:pPr>
        <w:rPr>
          <w:rFonts w:ascii="ＭＳ 明朝" w:eastAsia="ＭＳ 明朝" w:hAnsi="ＭＳ 明朝"/>
          <w:sz w:val="24"/>
          <w:szCs w:val="24"/>
        </w:rPr>
      </w:pPr>
    </w:p>
    <w:p w14:paraId="0B1DCC51" w14:textId="77777777" w:rsidR="0031186F" w:rsidRPr="0031186F" w:rsidRDefault="0031186F">
      <w:pPr>
        <w:rPr>
          <w:rFonts w:ascii="ＭＳ 明朝" w:eastAsia="ＭＳ 明朝" w:hAnsi="ＭＳ 明朝"/>
          <w:sz w:val="24"/>
          <w:szCs w:val="24"/>
        </w:rPr>
      </w:pPr>
    </w:p>
    <w:p w14:paraId="11340869" w14:textId="77777777" w:rsidR="0031186F" w:rsidRDefault="0031186F">
      <w:pPr>
        <w:rPr>
          <w:rFonts w:ascii="ＭＳ 明朝" w:eastAsia="ＭＳ 明朝" w:hAnsi="ＭＳ 明朝"/>
          <w:sz w:val="24"/>
          <w:szCs w:val="24"/>
        </w:rPr>
      </w:pPr>
    </w:p>
    <w:p w14:paraId="1433547A" w14:textId="77777777" w:rsidR="0031186F" w:rsidRDefault="0031186F">
      <w:pPr>
        <w:rPr>
          <w:rFonts w:ascii="ＭＳ 明朝" w:eastAsia="ＭＳ 明朝" w:hAnsi="ＭＳ 明朝"/>
          <w:sz w:val="24"/>
          <w:szCs w:val="24"/>
        </w:rPr>
      </w:pPr>
    </w:p>
    <w:p w14:paraId="103C85DE" w14:textId="77777777" w:rsidR="0031186F" w:rsidRDefault="0031186F" w:rsidP="0031186F">
      <w:pPr>
        <w:spacing w:line="2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CE85C4D" w14:textId="77777777" w:rsidR="00585453" w:rsidRDefault="00585453" w:rsidP="0031186F">
      <w:pPr>
        <w:spacing w:line="2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92A0130" w14:textId="77777777" w:rsidR="00585453" w:rsidRDefault="00585453" w:rsidP="0031186F">
      <w:pPr>
        <w:spacing w:line="2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B7C7B28" w14:textId="77777777" w:rsidR="0031186F" w:rsidRDefault="0031186F">
      <w:pPr>
        <w:rPr>
          <w:rFonts w:ascii="ＭＳ 明朝" w:eastAsia="ＭＳ 明朝" w:hAnsi="ＭＳ 明朝"/>
          <w:sz w:val="24"/>
          <w:szCs w:val="24"/>
        </w:rPr>
      </w:pPr>
    </w:p>
    <w:p w14:paraId="518D9CF3" w14:textId="77777777" w:rsidR="000C7AE1" w:rsidRDefault="000C7AE1">
      <w:pPr>
        <w:rPr>
          <w:rFonts w:ascii="ＭＳ 明朝" w:eastAsia="ＭＳ 明朝" w:hAnsi="ＭＳ 明朝"/>
          <w:sz w:val="24"/>
          <w:szCs w:val="24"/>
        </w:rPr>
      </w:pPr>
    </w:p>
    <w:p w14:paraId="40CAF3F0" w14:textId="77777777" w:rsidR="001F34F1" w:rsidRPr="007F71A3" w:rsidRDefault="001F34F1">
      <w:pPr>
        <w:rPr>
          <w:rFonts w:ascii="ＭＳ 明朝" w:eastAsia="ＭＳ 明朝" w:hAnsi="ＭＳ 明朝"/>
          <w:sz w:val="24"/>
          <w:szCs w:val="24"/>
        </w:rPr>
      </w:pPr>
    </w:p>
    <w:p w14:paraId="44FD19FA" w14:textId="77777777" w:rsidR="0031186F" w:rsidRDefault="00311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＜ポイント算出例＞</w:t>
      </w:r>
    </w:p>
    <w:p w14:paraId="3CDA52DA" w14:textId="2BD5CDD8" w:rsidR="003564AC" w:rsidRPr="004B3CF9" w:rsidRDefault="004C343E" w:rsidP="004B3CF9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女性農業者を</w:t>
      </w:r>
      <w:r w:rsidR="003564AC" w:rsidRPr="004B3CF9">
        <w:rPr>
          <w:rFonts w:ascii="ＭＳ 明朝" w:eastAsia="ＭＳ 明朝" w:hAnsi="ＭＳ 明朝" w:hint="eastAsia"/>
          <w:sz w:val="24"/>
          <w:szCs w:val="24"/>
        </w:rPr>
        <w:t>常時雇用で２名</w:t>
      </w:r>
      <w:r w:rsidR="007036A5" w:rsidRPr="004B3CF9">
        <w:rPr>
          <w:rFonts w:ascii="ＭＳ 明朝" w:eastAsia="ＭＳ 明朝" w:hAnsi="ＭＳ 明朝" w:hint="eastAsia"/>
          <w:sz w:val="24"/>
          <w:szCs w:val="24"/>
        </w:rPr>
        <w:t>新規</w:t>
      </w:r>
      <w:r w:rsidR="0077246C" w:rsidRPr="004B3CF9">
        <w:rPr>
          <w:rFonts w:ascii="ＭＳ 明朝" w:eastAsia="ＭＳ 明朝" w:hAnsi="ＭＳ 明朝" w:hint="eastAsia"/>
          <w:sz w:val="24"/>
          <w:szCs w:val="24"/>
        </w:rPr>
        <w:t>雇用する</w:t>
      </w:r>
      <w:r w:rsidR="003564AC" w:rsidRPr="004B3CF9">
        <w:rPr>
          <w:rFonts w:ascii="ＭＳ 明朝" w:eastAsia="ＭＳ 明朝" w:hAnsi="ＭＳ 明朝" w:hint="eastAsia"/>
          <w:sz w:val="24"/>
          <w:szCs w:val="24"/>
        </w:rPr>
        <w:t>場合</w:t>
      </w:r>
    </w:p>
    <w:p w14:paraId="1EA95688" w14:textId="4656B59A" w:rsidR="003564AC" w:rsidRDefault="00EB4570" w:rsidP="00EB4570">
      <w:pPr>
        <w:ind w:lef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564AC">
        <w:rPr>
          <w:rFonts w:ascii="ＭＳ 明朝" w:eastAsia="ＭＳ 明朝" w:hAnsi="ＭＳ 明朝" w:hint="eastAsia"/>
          <w:sz w:val="24"/>
          <w:szCs w:val="24"/>
        </w:rPr>
        <w:t>ポイント×２名＝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564AC">
        <w:rPr>
          <w:rFonts w:ascii="ＭＳ 明朝" w:eastAsia="ＭＳ 明朝" w:hAnsi="ＭＳ 明朝" w:hint="eastAsia"/>
          <w:sz w:val="24"/>
          <w:szCs w:val="24"/>
        </w:rPr>
        <w:t>ポイント</w:t>
      </w:r>
    </w:p>
    <w:p w14:paraId="61695102" w14:textId="77777777" w:rsidR="003564AC" w:rsidRDefault="003564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0559D02" w14:textId="609C1D60" w:rsidR="003564AC" w:rsidRPr="004B3CF9" w:rsidRDefault="004C343E" w:rsidP="004B3CF9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女性農業者を</w:t>
      </w:r>
      <w:r w:rsidR="003564AC" w:rsidRPr="004B3CF9">
        <w:rPr>
          <w:rFonts w:ascii="ＭＳ 明朝" w:eastAsia="ＭＳ 明朝" w:hAnsi="ＭＳ 明朝" w:hint="eastAsia"/>
          <w:sz w:val="24"/>
          <w:szCs w:val="24"/>
        </w:rPr>
        <w:t>臨時雇用で３名</w:t>
      </w:r>
      <w:r w:rsidR="007036A5" w:rsidRPr="004B3CF9">
        <w:rPr>
          <w:rFonts w:ascii="ＭＳ 明朝" w:eastAsia="ＭＳ 明朝" w:hAnsi="ＭＳ 明朝" w:hint="eastAsia"/>
          <w:sz w:val="24"/>
          <w:szCs w:val="24"/>
        </w:rPr>
        <w:t>新規</w:t>
      </w:r>
      <w:r w:rsidR="0077246C" w:rsidRPr="004B3CF9">
        <w:rPr>
          <w:rFonts w:ascii="ＭＳ 明朝" w:eastAsia="ＭＳ 明朝" w:hAnsi="ＭＳ 明朝" w:hint="eastAsia"/>
          <w:sz w:val="24"/>
          <w:szCs w:val="24"/>
        </w:rPr>
        <w:t>雇用する</w:t>
      </w:r>
      <w:r w:rsidR="003564AC" w:rsidRPr="004B3CF9">
        <w:rPr>
          <w:rFonts w:ascii="ＭＳ 明朝" w:eastAsia="ＭＳ 明朝" w:hAnsi="ＭＳ 明朝" w:hint="eastAsia"/>
          <w:sz w:val="24"/>
          <w:szCs w:val="24"/>
        </w:rPr>
        <w:t>場合</w:t>
      </w:r>
    </w:p>
    <w:p w14:paraId="0F75230E" w14:textId="77777777" w:rsidR="003564AC" w:rsidRDefault="003564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１ポイント×３名＝３ポイント　</w:t>
      </w:r>
    </w:p>
    <w:p w14:paraId="1BCE94F3" w14:textId="77777777" w:rsidR="003564AC" w:rsidRDefault="003564AC">
      <w:pPr>
        <w:rPr>
          <w:rFonts w:ascii="ＭＳ 明朝" w:eastAsia="ＭＳ 明朝" w:hAnsi="ＭＳ 明朝"/>
          <w:sz w:val="24"/>
          <w:szCs w:val="24"/>
        </w:rPr>
      </w:pPr>
    </w:p>
    <w:p w14:paraId="5F34DEFB" w14:textId="1B6080BB" w:rsidR="0031186F" w:rsidRPr="004C343E" w:rsidRDefault="004C343E" w:rsidP="004C343E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女性農業者を</w:t>
      </w:r>
      <w:r w:rsidR="0031186F" w:rsidRPr="004B3CF9">
        <w:rPr>
          <w:rFonts w:ascii="ＭＳ 明朝" w:eastAsia="ＭＳ 明朝" w:hAnsi="ＭＳ 明朝" w:hint="eastAsia"/>
          <w:sz w:val="24"/>
          <w:szCs w:val="24"/>
        </w:rPr>
        <w:t>常時雇用</w:t>
      </w:r>
      <w:r w:rsidR="0031186F" w:rsidRPr="004C343E">
        <w:rPr>
          <w:rFonts w:ascii="ＭＳ 明朝" w:eastAsia="ＭＳ 明朝" w:hAnsi="ＭＳ 明朝" w:hint="eastAsia"/>
          <w:sz w:val="24"/>
          <w:szCs w:val="24"/>
        </w:rPr>
        <w:t>で１名、臨時雇用で２名</w:t>
      </w:r>
      <w:r w:rsidR="007036A5" w:rsidRPr="004C343E">
        <w:rPr>
          <w:rFonts w:ascii="ＭＳ 明朝" w:eastAsia="ＭＳ 明朝" w:hAnsi="ＭＳ 明朝" w:hint="eastAsia"/>
          <w:sz w:val="24"/>
          <w:szCs w:val="24"/>
        </w:rPr>
        <w:t>新規</w:t>
      </w:r>
      <w:r w:rsidR="0077246C" w:rsidRPr="004C343E">
        <w:rPr>
          <w:rFonts w:ascii="ＭＳ 明朝" w:eastAsia="ＭＳ 明朝" w:hAnsi="ＭＳ 明朝" w:hint="eastAsia"/>
          <w:sz w:val="24"/>
          <w:szCs w:val="24"/>
        </w:rPr>
        <w:t>雇用する</w:t>
      </w:r>
      <w:r w:rsidR="0031186F" w:rsidRPr="004C343E">
        <w:rPr>
          <w:rFonts w:ascii="ＭＳ 明朝" w:eastAsia="ＭＳ 明朝" w:hAnsi="ＭＳ 明朝" w:hint="eastAsia"/>
          <w:sz w:val="24"/>
          <w:szCs w:val="24"/>
        </w:rPr>
        <w:t>場合</w:t>
      </w:r>
    </w:p>
    <w:p w14:paraId="0A5B1F93" w14:textId="2B3EC442" w:rsidR="00F97D27" w:rsidRPr="00F97D27" w:rsidRDefault="00311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="00EB4570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ポイント×１名）＋（１ポイント×２名）＝</w:t>
      </w:r>
      <w:r w:rsidR="00EB4570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＋２＝</w:t>
      </w:r>
      <w:r w:rsidR="00EB4570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ポイント</w:t>
      </w:r>
    </w:p>
    <w:sectPr w:rsidR="00F97D27" w:rsidRPr="00F97D27" w:rsidSect="00215A3E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8A4A" w14:textId="77777777" w:rsidR="00215A3E" w:rsidRDefault="00215A3E" w:rsidP="00215A3E">
      <w:r>
        <w:separator/>
      </w:r>
    </w:p>
  </w:endnote>
  <w:endnote w:type="continuationSeparator" w:id="0">
    <w:p w14:paraId="6CCBED73" w14:textId="77777777" w:rsidR="00215A3E" w:rsidRDefault="00215A3E" w:rsidP="0021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4315" w14:textId="77777777" w:rsidR="00215A3E" w:rsidRDefault="00215A3E" w:rsidP="00215A3E">
      <w:r>
        <w:separator/>
      </w:r>
    </w:p>
  </w:footnote>
  <w:footnote w:type="continuationSeparator" w:id="0">
    <w:p w14:paraId="5F419A79" w14:textId="77777777" w:rsidR="00215A3E" w:rsidRDefault="00215A3E" w:rsidP="0021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1354C"/>
    <w:multiLevelType w:val="hybridMultilevel"/>
    <w:tmpl w:val="8D707F52"/>
    <w:lvl w:ilvl="0" w:tplc="A97478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70979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57"/>
    <w:rsid w:val="00025CC3"/>
    <w:rsid w:val="00097E6F"/>
    <w:rsid w:val="000C7AE1"/>
    <w:rsid w:val="000E38EF"/>
    <w:rsid w:val="001B60E2"/>
    <w:rsid w:val="001C6C7A"/>
    <w:rsid w:val="001F34F1"/>
    <w:rsid w:val="00215A3E"/>
    <w:rsid w:val="002166BB"/>
    <w:rsid w:val="002220B7"/>
    <w:rsid w:val="002810CA"/>
    <w:rsid w:val="00310122"/>
    <w:rsid w:val="00310869"/>
    <w:rsid w:val="0031186F"/>
    <w:rsid w:val="003564AC"/>
    <w:rsid w:val="0037531D"/>
    <w:rsid w:val="003F447D"/>
    <w:rsid w:val="00497357"/>
    <w:rsid w:val="004B3CF9"/>
    <w:rsid w:val="004C343E"/>
    <w:rsid w:val="00534DF1"/>
    <w:rsid w:val="00585453"/>
    <w:rsid w:val="007036A5"/>
    <w:rsid w:val="00764493"/>
    <w:rsid w:val="0077246C"/>
    <w:rsid w:val="007F71A3"/>
    <w:rsid w:val="00800920"/>
    <w:rsid w:val="008E5128"/>
    <w:rsid w:val="008F6893"/>
    <w:rsid w:val="00AC2EA0"/>
    <w:rsid w:val="00AE2993"/>
    <w:rsid w:val="00C50AC5"/>
    <w:rsid w:val="00CF6972"/>
    <w:rsid w:val="00D852E5"/>
    <w:rsid w:val="00EB4570"/>
    <w:rsid w:val="00F41C7D"/>
    <w:rsid w:val="00F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561D5F"/>
  <w15:chartTrackingRefBased/>
  <w15:docId w15:val="{3E1F3FD0-701B-4E63-8FD8-244428D2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7D2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97D27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a5">
    <w:name w:val="コメント文字列 (文字)"/>
    <w:basedOn w:val="a0"/>
    <w:link w:val="a4"/>
    <w:uiPriority w:val="99"/>
    <w:rsid w:val="00F97D27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97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97D2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5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5A3E"/>
  </w:style>
  <w:style w:type="paragraph" w:styleId="aa">
    <w:name w:val="footer"/>
    <w:basedOn w:val="a"/>
    <w:link w:val="ab"/>
    <w:uiPriority w:val="99"/>
    <w:unhideWhenUsed/>
    <w:rsid w:val="00215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5A3E"/>
  </w:style>
  <w:style w:type="paragraph" w:styleId="ac">
    <w:name w:val="List Paragraph"/>
    <w:basedOn w:val="a"/>
    <w:uiPriority w:val="34"/>
    <w:qFormat/>
    <w:rsid w:val="004B3C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