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2A61" w14:textId="0A441756" w:rsidR="004F148B" w:rsidRPr="000A5EA1" w:rsidRDefault="004F148B" w:rsidP="004F148B">
      <w:pPr>
        <w:spacing w:line="0" w:lineRule="atLeast"/>
        <w:ind w:firstLineChars="100" w:firstLine="280"/>
        <w:jc w:val="center"/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「わたしの</w:t>
      </w:r>
      <w:r w:rsidR="00B00DFC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DFC" w:rsidRPr="00B00DFC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す</w:t>
            </w:r>
          </w:rt>
          <w:rubyBase>
            <w:r w:rsidR="00B00DFC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好</w:t>
            </w:r>
          </w:rubyBase>
        </w:ruby>
      </w: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きな</w:t>
      </w:r>
      <w:r w:rsidR="00552C2C"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52C2C" w:rsidRPr="00552C2C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ほんたいしょう</w:t>
            </w:r>
          </w:rt>
          <w:rubyBase>
            <w:r w:rsidR="00552C2C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本大賞</w:t>
            </w:r>
          </w:rubyBase>
        </w:ruby>
      </w:r>
      <w:r>
        <w:rPr>
          <w:rFonts w:hint="eastAsia"/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」　</w:t>
      </w:r>
      <w:r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148B" w:rsidRPr="00F62564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おうぼ</w:t>
            </w:r>
          </w:rt>
          <w:rubyBase>
            <w:r w:rsidR="004F148B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応募</w:t>
            </w:r>
          </w:rubyBase>
        </w:ruby>
      </w:r>
      <w:r>
        <w:rPr>
          <w:sz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148B" w:rsidRPr="00F62564">
              <w:rPr>
                <w:rFonts w:ascii="ＭＳ 明朝" w:eastAsia="ＭＳ 明朝" w:hAnsi="ＭＳ 明朝" w:hint="eastAsia"/>
                <w:sz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ようし</w:t>
            </w:r>
          </w:rt>
          <w:rubyBase>
            <w:r w:rsidR="004F148B">
              <w:rPr>
                <w:rFonts w:hint="eastAsia"/>
                <w:sz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用紙</w:t>
            </w:r>
          </w:rubyBase>
        </w:ruby>
      </w:r>
    </w:p>
    <w:p w14:paraId="1068B591" w14:textId="77777777" w:rsidR="004F148B" w:rsidRPr="00AF7D6D" w:rsidRDefault="004F148B" w:rsidP="004F148B">
      <w:pPr>
        <w:spacing w:line="0" w:lineRule="atLeast"/>
        <w:ind w:right="278" w:firstLineChars="100" w:firstLine="80"/>
        <w:rPr>
          <w:rFonts w:ascii="UD デジタル 教科書体 NP-B" w:eastAsia="UD デジタル 教科書体 NP-B" w:hAnsi="BIZ UDPゴシック"/>
          <w:b/>
          <w:color w:val="000000" w:themeColor="text1"/>
          <w:sz w:val="8"/>
          <w:szCs w:val="6"/>
        </w:rPr>
      </w:pPr>
    </w:p>
    <w:p w14:paraId="1C0A2590" w14:textId="69E4C5AD" w:rsidR="004F148B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</w:t>
      </w:r>
      <w:r w:rsidR="006F07F6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☆</w:t>
      </w:r>
      <w:r w:rsidR="00075C21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</w:t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わたしのさし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え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絵</w:t>
            </w:r>
          </w:rubyBase>
        </w:ruby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ぶもん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部門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（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ようし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用紙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は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たて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縦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でも、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よこ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横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でも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つか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使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えます。）</w:t>
      </w:r>
    </w:p>
    <w:p w14:paraId="714F52CE" w14:textId="08807D74" w:rsidR="004F148B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　</w:t>
      </w:r>
      <w:r w:rsidR="00075C21"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 xml:space="preserve">　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す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好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きな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ほん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本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の</w:t>
      </w:r>
      <w:r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148B" w:rsidRP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せかい</w:t>
            </w:r>
          </w:rt>
          <w:rubyBase>
            <w:r w:rsidR="004F148B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世界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をあなたオリジナルのイラストで</w:t>
      </w:r>
      <w:r w:rsidR="00985840"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85840" w:rsidRPr="00985840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12"/>
              </w:rPr>
              <w:t>か</w:t>
            </w:r>
          </w:rt>
          <w:rubyBase>
            <w:r w:rsidR="00985840"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4"/>
              </w:rPr>
              <w:t>描</w:t>
            </w:r>
          </w:rubyBase>
        </w:ruby>
      </w:r>
      <w:r>
        <w:rPr>
          <w:rFonts w:ascii="UD デジタル 教科書体 NP-B" w:eastAsia="UD デジタル 教科書体 NP-B" w:hAnsi="BIZ UDPゴシック" w:hint="eastAsia"/>
          <w:b/>
          <w:color w:val="000000" w:themeColor="text1"/>
          <w:sz w:val="24"/>
        </w:rPr>
        <w:t>きましょう！</w:t>
      </w:r>
    </w:p>
    <w:p w14:paraId="4C4FCD65" w14:textId="38A8DF64" w:rsidR="004F148B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  <w:r>
        <w:rPr>
          <w:rFonts w:ascii="UD デジタル 教科書体 NP-B" w:eastAsia="UD デジタル 教科書体 NP-B" w:hAnsi="BIZ UDPゴシック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ECAC8" wp14:editId="45EA1B2D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6178550" cy="3486150"/>
                <wp:effectExtent l="0" t="0" r="12700" b="19050"/>
                <wp:wrapNone/>
                <wp:docPr id="60614636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3486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10BF8" id="正方形/長方形 3" o:spid="_x0000_s1026" style="position:absolute;margin-left:435.3pt;margin-top:6.75pt;width:486.5pt;height:27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C876B7E" w14:textId="0F7E2DBC" w:rsidR="004F148B" w:rsidRDefault="004F148B" w:rsidP="004F148B">
      <w:pPr>
        <w:spacing w:line="0" w:lineRule="atLeast"/>
        <w:ind w:right="278" w:firstLineChars="100" w:firstLine="210"/>
      </w:pPr>
    </w:p>
    <w:p w14:paraId="72267A78" w14:textId="77777777" w:rsidR="004F148B" w:rsidRDefault="004F148B" w:rsidP="004F148B">
      <w:pPr>
        <w:spacing w:line="0" w:lineRule="atLeast"/>
        <w:ind w:right="278" w:firstLineChars="100" w:firstLine="210"/>
      </w:pPr>
    </w:p>
    <w:p w14:paraId="25E182FB" w14:textId="77777777" w:rsidR="004F148B" w:rsidRDefault="004F148B" w:rsidP="004F148B">
      <w:pPr>
        <w:spacing w:line="0" w:lineRule="atLeast"/>
        <w:ind w:right="278" w:firstLineChars="100" w:firstLine="210"/>
      </w:pPr>
    </w:p>
    <w:p w14:paraId="32AE8982" w14:textId="77777777" w:rsidR="004F148B" w:rsidRDefault="004F148B" w:rsidP="004F148B">
      <w:pPr>
        <w:spacing w:line="0" w:lineRule="atLeast"/>
        <w:ind w:right="278" w:firstLineChars="100" w:firstLine="210"/>
      </w:pPr>
    </w:p>
    <w:p w14:paraId="1EC6196C" w14:textId="77777777" w:rsidR="004F148B" w:rsidRDefault="004F148B" w:rsidP="004F148B">
      <w:pPr>
        <w:spacing w:line="0" w:lineRule="atLeast"/>
        <w:ind w:right="278" w:firstLineChars="100" w:firstLine="210"/>
      </w:pPr>
    </w:p>
    <w:p w14:paraId="4ED4D6ED" w14:textId="77777777" w:rsidR="004F148B" w:rsidRDefault="004F148B" w:rsidP="004F148B">
      <w:pPr>
        <w:spacing w:line="0" w:lineRule="atLeast"/>
        <w:ind w:right="278" w:firstLineChars="100" w:firstLine="210"/>
      </w:pPr>
    </w:p>
    <w:p w14:paraId="5D1D3BAA" w14:textId="77777777" w:rsidR="004F148B" w:rsidRDefault="004F148B" w:rsidP="004F148B">
      <w:pPr>
        <w:spacing w:line="0" w:lineRule="atLeast"/>
        <w:ind w:right="278" w:firstLineChars="100" w:firstLine="210"/>
      </w:pPr>
    </w:p>
    <w:p w14:paraId="612B937D" w14:textId="77777777" w:rsidR="004F148B" w:rsidRDefault="004F148B" w:rsidP="004F148B">
      <w:pPr>
        <w:spacing w:line="0" w:lineRule="atLeast"/>
        <w:ind w:right="278" w:firstLineChars="100" w:firstLine="210"/>
      </w:pPr>
    </w:p>
    <w:p w14:paraId="4CFD0BCC" w14:textId="77777777" w:rsidR="004F148B" w:rsidRDefault="004F148B" w:rsidP="004F148B">
      <w:pPr>
        <w:spacing w:line="0" w:lineRule="atLeast"/>
        <w:ind w:right="278" w:firstLineChars="100" w:firstLine="210"/>
      </w:pPr>
    </w:p>
    <w:p w14:paraId="63A8C954" w14:textId="77777777" w:rsidR="004F148B" w:rsidRDefault="004F148B" w:rsidP="004F148B">
      <w:pPr>
        <w:spacing w:line="0" w:lineRule="atLeast"/>
        <w:ind w:right="278" w:firstLineChars="100" w:firstLine="210"/>
      </w:pPr>
    </w:p>
    <w:p w14:paraId="0F6C9882" w14:textId="77777777" w:rsidR="004F148B" w:rsidRDefault="004F148B" w:rsidP="004F148B">
      <w:pPr>
        <w:spacing w:line="0" w:lineRule="atLeast"/>
        <w:ind w:right="278" w:firstLineChars="100" w:firstLine="210"/>
      </w:pPr>
    </w:p>
    <w:p w14:paraId="6B7E6C33" w14:textId="77777777" w:rsidR="004F148B" w:rsidRDefault="004F148B" w:rsidP="004F148B">
      <w:pPr>
        <w:spacing w:line="0" w:lineRule="atLeast"/>
        <w:ind w:right="278" w:firstLineChars="100" w:firstLine="210"/>
      </w:pPr>
    </w:p>
    <w:p w14:paraId="51587F2E" w14:textId="77777777" w:rsidR="004F148B" w:rsidRDefault="004F148B" w:rsidP="004F148B">
      <w:pPr>
        <w:spacing w:line="0" w:lineRule="atLeast"/>
        <w:ind w:right="278" w:firstLineChars="100" w:firstLine="210"/>
      </w:pPr>
    </w:p>
    <w:p w14:paraId="5710D541" w14:textId="77777777" w:rsidR="004F148B" w:rsidRDefault="004F148B" w:rsidP="004F148B">
      <w:pPr>
        <w:spacing w:line="0" w:lineRule="atLeast"/>
        <w:ind w:right="278" w:firstLineChars="100" w:firstLine="210"/>
      </w:pPr>
    </w:p>
    <w:p w14:paraId="00665521" w14:textId="77777777" w:rsidR="004F148B" w:rsidRDefault="004F148B" w:rsidP="004F148B">
      <w:pPr>
        <w:spacing w:line="0" w:lineRule="atLeast"/>
        <w:ind w:right="278" w:firstLineChars="100" w:firstLine="210"/>
      </w:pPr>
    </w:p>
    <w:p w14:paraId="55872744" w14:textId="77777777" w:rsidR="004F148B" w:rsidRDefault="004F148B" w:rsidP="004F148B">
      <w:pPr>
        <w:spacing w:line="0" w:lineRule="atLeast"/>
        <w:ind w:right="278" w:firstLineChars="100" w:firstLine="210"/>
      </w:pPr>
    </w:p>
    <w:p w14:paraId="69713E4C" w14:textId="77777777" w:rsidR="004F148B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62338568" w14:textId="77777777" w:rsidR="004F148B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6D91CF4E" w14:textId="77777777" w:rsidR="004F148B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p w14:paraId="0DCACC17" w14:textId="77777777" w:rsidR="004F148B" w:rsidRPr="00625F17" w:rsidRDefault="004F148B" w:rsidP="004F148B">
      <w:pPr>
        <w:spacing w:line="0" w:lineRule="atLeast"/>
        <w:ind w:right="278" w:firstLineChars="100" w:firstLine="240"/>
        <w:rPr>
          <w:rFonts w:ascii="UD デジタル 教科書体 NP-B" w:eastAsia="UD デジタル 教科書体 NP-B" w:hAnsi="BIZ UDPゴシック"/>
          <w:b/>
          <w:color w:val="000000" w:themeColor="text1"/>
          <w:sz w:val="24"/>
        </w:rPr>
      </w:pPr>
    </w:p>
    <w:tbl>
      <w:tblPr>
        <w:tblStyle w:val="a3"/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12"/>
        <w:gridCol w:w="4685"/>
        <w:gridCol w:w="1097"/>
        <w:gridCol w:w="1844"/>
      </w:tblGrid>
      <w:tr w:rsidR="004F148B" w:rsidRPr="00F62564" w14:paraId="6160B2F2" w14:textId="77777777" w:rsidTr="00B00DFC">
        <w:trPr>
          <w:trHeight w:val="74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bookmarkStart w:id="0" w:name="_Hlk199956375"/>
          <w:p w14:paraId="5E453E8C" w14:textId="27D328E5" w:rsidR="004F148B" w:rsidRDefault="00B00DFC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おうぼ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応募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する</w:t>
            </w: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ぶ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部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D5CE0" w14:textId="4A7BE512" w:rsidR="004F148B" w:rsidRPr="00F62564" w:rsidRDefault="00B00DFC" w:rsidP="00B00DFC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しょうがくせい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小学生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いか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以下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の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ぶ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 xml:space="preserve">（　　）　　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いっぱん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一般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の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0DFC" w:rsidRP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4"/>
                    </w:rPr>
                    <w:t>ぶ</w:t>
                  </w:r>
                </w:rt>
                <w:rubyBase>
                  <w:r w:rsidR="00B00DFC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8"/>
                    </w:rPr>
                    <w:t>部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>（　　）</w:t>
            </w:r>
          </w:p>
        </w:tc>
      </w:tr>
      <w:tr w:rsidR="004F148B" w:rsidRPr="00F62564" w14:paraId="73E4419C" w14:textId="77777777" w:rsidTr="00B00DFC">
        <w:trPr>
          <w:trHeight w:val="74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43F6F" w14:textId="77777777" w:rsidR="004F148B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本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のタイトル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025E31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4F148B" w:rsidRPr="00F62564" w14:paraId="20A2F631" w14:textId="77777777" w:rsidTr="00B00DFC">
        <w:trPr>
          <w:trHeight w:val="675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5E646" w14:textId="77777777" w:rsidR="004F148B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さくしゃ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作者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B4FD4C8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4F148B" w:rsidRPr="00F62564" w14:paraId="62B429D9" w14:textId="77777777" w:rsidTr="00B00DFC">
        <w:trPr>
          <w:trHeight w:val="684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B811B" w14:textId="77777777" w:rsidR="004F148B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しゅっぱんしゃ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出版社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4B156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4F148B" w:rsidRPr="00F62564" w14:paraId="64E3B14B" w14:textId="77777777" w:rsidTr="00B00DFC">
        <w:trPr>
          <w:trHeight w:val="328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B66278" w14:textId="77777777" w:rsidR="004F148B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（ふりがな）</w:t>
            </w:r>
          </w:p>
          <w:p w14:paraId="53EC5A01" w14:textId="77777777" w:rsidR="004F148B" w:rsidRPr="00625F17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お</w:t>
            </w: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なまえ</w:t>
                  </w:r>
                </w:rt>
                <w:rubyBase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名前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45ABFC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4F148B" w:rsidRPr="00F62564" w14:paraId="55B56281" w14:textId="77777777" w:rsidTr="00B00DFC">
        <w:trPr>
          <w:trHeight w:val="74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86C8" w14:textId="467EE0EB" w:rsidR="00B00DFC" w:rsidRPr="00F75AE1" w:rsidRDefault="004F148B" w:rsidP="00F75AE1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がっ</w:t>
                  </w:r>
                </w:rt>
                <w:rubyBase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学</w:t>
                  </w:r>
                </w:rubyBase>
              </w:ruby>
            </w: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こうめい</w:t>
                  </w:r>
                </w:rt>
                <w:rubyBase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</w:rPr>
                    <w:t>校名</w:t>
                  </w:r>
                </w:rubyBase>
              </w:ruby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055C9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7E386" w14:textId="77777777" w:rsidR="004F148B" w:rsidRPr="00F62564" w:rsidRDefault="004F148B" w:rsidP="00F85B80">
            <w:pPr>
              <w:spacing w:line="0" w:lineRule="atLeast"/>
              <w:ind w:leftChars="-64" w:left="-134" w:right="-108"/>
              <w:jc w:val="center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148B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</w:rPr>
                    <w:t>学年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F06DE9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</w:p>
        </w:tc>
      </w:tr>
      <w:tr w:rsidR="00AF7D6D" w:rsidRPr="00F62564" w14:paraId="73EE3E83" w14:textId="77777777" w:rsidTr="00B000BB">
        <w:trPr>
          <w:trHeight w:val="743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846C" w14:textId="3FCB61A3" w:rsidR="00AF7D6D" w:rsidRDefault="00AF7D6D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7D6D" w:rsidRPr="00AF7D6D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じゅうしょ</w:t>
                  </w:r>
                </w:rt>
                <w:rubyBase>
                  <w:r w:rsidR="00AF7D6D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住所</w:t>
                  </w:r>
                </w:rubyBase>
              </w:ruby>
            </w:r>
          </w:p>
          <w:p w14:paraId="4BE43750" w14:textId="33C4CAB0" w:rsidR="00AF7D6D" w:rsidRPr="00F62564" w:rsidRDefault="00AF7D6D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※</w:t>
            </w:r>
            <w:r w:rsidR="00F75AE1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AE1" w:rsidRPr="00F75AE1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こうこうせい</w:t>
                  </w:r>
                </w:rt>
                <w:rubyBase>
                  <w:r w:rsidR="00F75AE1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高校生</w:t>
                  </w:r>
                </w:rubyBase>
              </w:ruby>
            </w:r>
            <w:r w:rsidR="00F75AE1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AE1" w:rsidRPr="00F75AE1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いか</w:t>
                  </w:r>
                </w:rt>
                <w:rubyBase>
                  <w:r w:rsidR="00F75AE1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以下</w:t>
                  </w:r>
                </w:rubyBase>
              </w:ruby>
            </w:r>
            <w:r w:rsidR="00F75AE1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</w:rPr>
              <w:t>は</w:t>
            </w:r>
            <w:r w:rsidR="00F75AE1">
              <w:rPr>
                <w:rFonts w:ascii="UD デジタル 教科書体 NP-B" w:eastAsia="UD デジタル 教科書体 NP-B" w:hAnsi="BIZ UDPゴシック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5AE1" w:rsidRPr="00F75AE1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ふよう</w:t>
                  </w:r>
                </w:rt>
                <w:rubyBase>
                  <w:r w:rsidR="00F75AE1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</w:rPr>
                    <w:t>不要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71A1B" w14:textId="6349C91F" w:rsidR="00AF7D6D" w:rsidRDefault="00AF7D6D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0"/>
                <w:szCs w:val="16"/>
              </w:rPr>
            </w:pPr>
            <w:r w:rsidRPr="00AF7D6D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〒　</w:t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　</w:t>
            </w:r>
            <w:r w:rsidRPr="00AF7D6D">
              <w:rPr>
                <w:rFonts w:ascii="UD デジタル 教科書体 NP-B" w:eastAsia="UD デジタル 教科書体 NP-B" w:hint="eastAsia"/>
                <w:b/>
                <w:color w:val="000000" w:themeColor="text1"/>
                <w:sz w:val="22"/>
                <w:szCs w:val="20"/>
              </w:rPr>
              <w:t xml:space="preserve">　-</w:t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  <w:szCs w:val="16"/>
              </w:rPr>
              <w:t xml:space="preserve">　</w:t>
            </w:r>
          </w:p>
          <w:p w14:paraId="63F61E1E" w14:textId="15EC57B2" w:rsidR="00AF7D6D" w:rsidRPr="00F62564" w:rsidRDefault="00AF7D6D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8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8"/>
              </w:rPr>
              <w:t xml:space="preserve">　　　　　　　　　</w:t>
            </w:r>
          </w:p>
        </w:tc>
      </w:tr>
      <w:tr w:rsidR="004F148B" w:rsidRPr="00F62564" w14:paraId="6DEDEC9B" w14:textId="77777777" w:rsidTr="00B00DFC">
        <w:trPr>
          <w:trHeight w:val="721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C70E" w14:textId="61402104" w:rsidR="00AF7D6D" w:rsidRPr="00F62564" w:rsidRDefault="004F148B" w:rsidP="00AF7D6D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10"/>
                    </w:rPr>
                    <w:t>でんわばんごう</w:t>
                  </w:r>
                </w:rt>
                <w:rubyBase>
                  <w:r w:rsidR="004F148B" w:rsidRPr="00F62564">
                    <w:rPr>
                      <w:rFonts w:ascii="UD デジタル 教科書体 NP-B" w:eastAsia="UD デジタル 教科書体 NP-B" w:hAnsi="BIZ UDPゴシック" w:hint="eastAsia"/>
                      <w:b/>
                      <w:color w:val="000000" w:themeColor="text1"/>
                      <w:sz w:val="20"/>
                    </w:rPr>
                    <w:t>電話番号</w:t>
                  </w:r>
                </w:rubyBase>
              </w:ruby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3135E9" w14:textId="77777777" w:rsidR="004F148B" w:rsidRPr="00F62564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148B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こじん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0"/>
                    </w:rPr>
                    <w:t>個人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）　　　　　　　　　　　　　　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148B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0"/>
              </w:rPr>
              <w:t>）</w:t>
            </w:r>
          </w:p>
        </w:tc>
      </w:tr>
      <w:tr w:rsidR="004F148B" w:rsidRPr="00F62564" w14:paraId="644DACC2" w14:textId="77777777" w:rsidTr="00B00DFC">
        <w:trPr>
          <w:trHeight w:val="1058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9AE2A7" w14:textId="77777777" w:rsidR="004F148B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 w:rsidRPr="00F62564"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メールアドレス</w:t>
            </w:r>
          </w:p>
          <w:p w14:paraId="5FF613AE" w14:textId="77777777" w:rsidR="004F148B" w:rsidRPr="00883D23" w:rsidRDefault="004F148B" w:rsidP="00F85B80">
            <w:pPr>
              <w:spacing w:line="0" w:lineRule="atLeast"/>
              <w:ind w:right="-105" w:firstLineChars="5" w:firstLine="10"/>
              <w:jc w:val="center"/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</w:pP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UD デジタル 教科書体 NP-B" w:eastAsia="UD デジタル 教科書体 NP-B" w:hAnsi="BIZ UDPゴシック"/>
                <w:b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F148B" w:rsidRPr="005747DF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10"/>
                    </w:rPr>
                    <w:t>にんい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Ansi="BIZ UDPゴシック"/>
                      <w:b/>
                      <w:color w:val="000000" w:themeColor="text1"/>
                      <w:sz w:val="20"/>
                    </w:rPr>
                    <w:t>任意</w:t>
                  </w:r>
                </w:rubyBase>
              </w:ruby>
            </w:r>
            <w:r>
              <w:rPr>
                <w:rFonts w:ascii="UD デジタル 教科書体 NP-B" w:eastAsia="UD デジタル 教科書体 NP-B" w:hAnsi="BIZ UDPゴシック" w:hint="eastAsia"/>
                <w:b/>
                <w:color w:val="000000" w:themeColor="text1"/>
                <w:sz w:val="20"/>
              </w:rPr>
              <w:t>）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5DF371" w14:textId="77777777" w:rsidR="004F148B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4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4"/>
              </w:rPr>
              <w:t>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8B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2"/>
                    </w:rPr>
                    <w:t>こじん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4"/>
                    </w:rPr>
                    <w:t>個人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4"/>
              </w:rPr>
              <w:t>）</w:t>
            </w:r>
          </w:p>
          <w:p w14:paraId="75513234" w14:textId="77777777" w:rsidR="004F148B" w:rsidRPr="00883D23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6"/>
              </w:rPr>
            </w:pPr>
          </w:p>
          <w:p w14:paraId="46FFF458" w14:textId="77777777" w:rsidR="004F148B" w:rsidRPr="00883D23" w:rsidRDefault="004F148B" w:rsidP="00F85B80">
            <w:pPr>
              <w:spacing w:line="0" w:lineRule="atLeast"/>
              <w:ind w:right="278"/>
              <w:rPr>
                <w:rFonts w:ascii="UD デジタル 教科書体 NP-B" w:eastAsia="UD デジタル 教科書体 NP-B"/>
                <w:b/>
                <w:color w:val="000000" w:themeColor="text1"/>
                <w:sz w:val="24"/>
              </w:rPr>
            </w:pP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4"/>
              </w:rPr>
              <w:t>（</w:t>
            </w:r>
            <w:r>
              <w:rPr>
                <w:rFonts w:ascii="UD デジタル 教科書体 NP-B" w:eastAsia="UD デジタル 教科書体 NP-B"/>
                <w:b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148B" w:rsidRPr="00931CC1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12"/>
                    </w:rPr>
                    <w:t>がっこう</w:t>
                  </w:r>
                </w:rt>
                <w:rubyBase>
                  <w:r w:rsidR="004F148B">
                    <w:rPr>
                      <w:rFonts w:ascii="UD デジタル 教科書体 NP-B" w:eastAsia="UD デジタル 教科書体 NP-B" w:hint="eastAsia"/>
                      <w:b/>
                      <w:color w:val="000000" w:themeColor="text1"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UD デジタル 教科書体 NP-B" w:eastAsia="UD デジタル 教科書体 NP-B" w:hint="eastAsia"/>
                <w:b/>
                <w:color w:val="000000" w:themeColor="text1"/>
                <w:sz w:val="24"/>
              </w:rPr>
              <w:t>）</w:t>
            </w:r>
          </w:p>
        </w:tc>
      </w:tr>
    </w:tbl>
    <w:bookmarkEnd w:id="0"/>
    <w:p w14:paraId="71D79656" w14:textId="775E990D" w:rsidR="00AF7D6D" w:rsidRPr="00AF7D6D" w:rsidRDefault="00AF7D6D" w:rsidP="003C0228">
      <w:pPr>
        <w:tabs>
          <w:tab w:val="center" w:pos="4592"/>
        </w:tabs>
        <w:spacing w:line="0" w:lineRule="atLeast"/>
        <w:ind w:left="480" w:hangingChars="200" w:hanging="480"/>
        <w:jc w:val="left"/>
        <w:rPr>
          <w:rFonts w:ascii="UD デジタル 教科書体 NP-B" w:eastAsia="UD デジタル 教科書体 NP-B" w:hAnsiTheme="minorEastAsia"/>
          <w:sz w:val="24"/>
          <w:szCs w:val="24"/>
        </w:rPr>
      </w:pPr>
      <w:r>
        <w:rPr>
          <w:rFonts w:ascii="UD デジタル 教科書体 NP-B" w:eastAsia="UD デジタル 教科書体 NP-B" w:hAnsiTheme="minorEastAsia" w:hint="eastAsia"/>
          <w:sz w:val="24"/>
          <w:szCs w:val="24"/>
        </w:rPr>
        <w:t xml:space="preserve">　</w:t>
      </w:r>
      <w:r w:rsidRPr="00AF7D6D">
        <w:rPr>
          <w:rFonts w:ascii="UD デジタル 教科書体 NP-B" w:eastAsia="UD デジタル 教科書体 NP-B" w:hAnsiTheme="minorEastAsia" w:hint="eastAsia"/>
          <w:sz w:val="24"/>
          <w:szCs w:val="24"/>
        </w:rPr>
        <w:t>※</w:t>
      </w:r>
      <w:r w:rsidRPr="00AF7D6D">
        <w:rPr>
          <w:rFonts w:ascii="UD デジタル 教科書体 NP-B" w:eastAsia="UD デジタル 教科書体 NP-B" w:hAnsiTheme="minorEastAsia" w:hint="eastAsia"/>
          <w:sz w:val="24"/>
          <w:szCs w:val="24"/>
          <w:u w:val="double"/>
        </w:rPr>
        <w:t>一般の部の参加者</w:t>
      </w:r>
      <w:r w:rsidR="00784343">
        <w:rPr>
          <w:rFonts w:ascii="UD デジタル 教科書体 NP-B" w:eastAsia="UD デジタル 教科書体 NP-B" w:hAnsiTheme="minorEastAsia" w:hint="eastAsia"/>
          <w:sz w:val="24"/>
          <w:szCs w:val="24"/>
          <w:u w:val="double"/>
        </w:rPr>
        <w:t>（中学生・高校生を除く）</w:t>
      </w:r>
      <w:r w:rsidRPr="00AF7D6D">
        <w:rPr>
          <w:rFonts w:ascii="UD デジタル 教科書体 NP-B" w:eastAsia="UD デジタル 教科書体 NP-B" w:hAnsiTheme="minorEastAsia" w:hint="eastAsia"/>
          <w:sz w:val="24"/>
          <w:szCs w:val="24"/>
        </w:rPr>
        <w:t>で高校生以下のご家族等と</w:t>
      </w:r>
      <w:r>
        <w:rPr>
          <w:rFonts w:ascii="UD デジタル 教科書体 NP-B" w:eastAsia="UD デジタル 教科書体 NP-B" w:hAnsiTheme="minorEastAsia" w:hint="eastAsia"/>
          <w:sz w:val="24"/>
          <w:szCs w:val="24"/>
        </w:rPr>
        <w:t>一緒に参</w:t>
      </w:r>
      <w:r w:rsidRPr="00AF7D6D">
        <w:rPr>
          <w:rFonts w:ascii="UD デジタル 教科書体 NP-B" w:eastAsia="UD デジタル 教科書体 NP-B" w:hAnsiTheme="minorEastAsia" w:hint="eastAsia"/>
          <w:sz w:val="24"/>
          <w:szCs w:val="24"/>
        </w:rPr>
        <w:t>加される場合は、</w:t>
      </w:r>
      <w:r w:rsidR="002D7462">
        <w:rPr>
          <w:rFonts w:ascii="UD デジタル 教科書体 NP-B" w:eastAsia="UD デジタル 教科書体 NP-B" w:hAnsiTheme="minorEastAsia" w:hint="eastAsia"/>
          <w:sz w:val="24"/>
          <w:szCs w:val="24"/>
          <w:u w:val="double"/>
        </w:rPr>
        <w:t>高校生以下のご家族等の</w:t>
      </w:r>
      <w:r w:rsidRPr="00AF7D6D">
        <w:rPr>
          <w:rFonts w:ascii="UD デジタル 教科書体 NP-B" w:eastAsia="UD デジタル 教科書体 NP-B" w:hAnsiTheme="minorEastAsia" w:hint="eastAsia"/>
          <w:sz w:val="24"/>
          <w:szCs w:val="24"/>
          <w:u w:val="double"/>
        </w:rPr>
        <w:t>学校名・学年</w:t>
      </w:r>
      <w:r w:rsidR="003C0228">
        <w:rPr>
          <w:rFonts w:ascii="UD デジタル 教科書体 NP-B" w:eastAsia="UD デジタル 教科書体 NP-B" w:hAnsiTheme="minorEastAsia" w:hint="eastAsia"/>
          <w:sz w:val="24"/>
          <w:szCs w:val="24"/>
        </w:rPr>
        <w:t>を</w:t>
      </w:r>
      <w:r w:rsidRPr="00AF7D6D">
        <w:rPr>
          <w:rFonts w:ascii="UD デジタル 教科書体 NP-B" w:eastAsia="UD デジタル 教科書体 NP-B" w:hAnsiTheme="minorEastAsia" w:hint="eastAsia"/>
          <w:sz w:val="24"/>
          <w:szCs w:val="24"/>
        </w:rPr>
        <w:t>ご記入ください。</w:t>
      </w:r>
    </w:p>
    <w:sectPr w:rsidR="00AF7D6D" w:rsidRPr="00AF7D6D" w:rsidSect="00AF7D6D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70A0" w14:textId="77777777" w:rsidR="00B560CC" w:rsidRDefault="00B560CC" w:rsidP="00177261">
      <w:r>
        <w:separator/>
      </w:r>
    </w:p>
  </w:endnote>
  <w:endnote w:type="continuationSeparator" w:id="0">
    <w:p w14:paraId="3FBDBC2E" w14:textId="77777777" w:rsidR="00B560CC" w:rsidRDefault="00B560CC" w:rsidP="0017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E231" w14:textId="77777777" w:rsidR="00B560CC" w:rsidRDefault="00B560CC" w:rsidP="00177261">
      <w:r>
        <w:separator/>
      </w:r>
    </w:p>
  </w:footnote>
  <w:footnote w:type="continuationSeparator" w:id="0">
    <w:p w14:paraId="4AD55487" w14:textId="77777777" w:rsidR="00B560CC" w:rsidRDefault="00B560CC" w:rsidP="0017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31EF9"/>
    <w:multiLevelType w:val="hybridMultilevel"/>
    <w:tmpl w:val="270EA5E0"/>
    <w:lvl w:ilvl="0" w:tplc="F07450DA">
      <w:start w:val="3"/>
      <w:numFmt w:val="bullet"/>
      <w:lvlText w:val="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0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64"/>
    <w:rsid w:val="00074AAD"/>
    <w:rsid w:val="00075C21"/>
    <w:rsid w:val="000A5EA1"/>
    <w:rsid w:val="000D7C04"/>
    <w:rsid w:val="000F122F"/>
    <w:rsid w:val="00134EEC"/>
    <w:rsid w:val="00151E94"/>
    <w:rsid w:val="00177261"/>
    <w:rsid w:val="0017736C"/>
    <w:rsid w:val="00183749"/>
    <w:rsid w:val="001C399B"/>
    <w:rsid w:val="001E1E36"/>
    <w:rsid w:val="00240103"/>
    <w:rsid w:val="002975E4"/>
    <w:rsid w:val="002D7462"/>
    <w:rsid w:val="00322064"/>
    <w:rsid w:val="003516C1"/>
    <w:rsid w:val="00354D22"/>
    <w:rsid w:val="00387113"/>
    <w:rsid w:val="003B4308"/>
    <w:rsid w:val="003B6CD8"/>
    <w:rsid w:val="003C0228"/>
    <w:rsid w:val="003D1414"/>
    <w:rsid w:val="003E5CDD"/>
    <w:rsid w:val="003F1CF9"/>
    <w:rsid w:val="00400C75"/>
    <w:rsid w:val="0045199F"/>
    <w:rsid w:val="00495EAA"/>
    <w:rsid w:val="00497F46"/>
    <w:rsid w:val="004C1246"/>
    <w:rsid w:val="004F148B"/>
    <w:rsid w:val="005058C1"/>
    <w:rsid w:val="0052679B"/>
    <w:rsid w:val="00552C2C"/>
    <w:rsid w:val="005747DF"/>
    <w:rsid w:val="005801C1"/>
    <w:rsid w:val="005820EC"/>
    <w:rsid w:val="00584213"/>
    <w:rsid w:val="00592B91"/>
    <w:rsid w:val="005C13A8"/>
    <w:rsid w:val="005D183A"/>
    <w:rsid w:val="00611A8B"/>
    <w:rsid w:val="00625F17"/>
    <w:rsid w:val="00661639"/>
    <w:rsid w:val="006B15C1"/>
    <w:rsid w:val="006B7F63"/>
    <w:rsid w:val="006F07F6"/>
    <w:rsid w:val="006F7B78"/>
    <w:rsid w:val="00706812"/>
    <w:rsid w:val="00784343"/>
    <w:rsid w:val="007A3356"/>
    <w:rsid w:val="007D6CFA"/>
    <w:rsid w:val="007E7FC3"/>
    <w:rsid w:val="00801541"/>
    <w:rsid w:val="00883D23"/>
    <w:rsid w:val="008F1B95"/>
    <w:rsid w:val="009061DB"/>
    <w:rsid w:val="00931CC1"/>
    <w:rsid w:val="00985840"/>
    <w:rsid w:val="0098742D"/>
    <w:rsid w:val="00994323"/>
    <w:rsid w:val="009E3423"/>
    <w:rsid w:val="00A054FE"/>
    <w:rsid w:val="00A23576"/>
    <w:rsid w:val="00A42B35"/>
    <w:rsid w:val="00A77540"/>
    <w:rsid w:val="00AE514E"/>
    <w:rsid w:val="00AF7D6D"/>
    <w:rsid w:val="00B00DFC"/>
    <w:rsid w:val="00B167BC"/>
    <w:rsid w:val="00B37ADD"/>
    <w:rsid w:val="00B560CC"/>
    <w:rsid w:val="00B94735"/>
    <w:rsid w:val="00BA7AEA"/>
    <w:rsid w:val="00BF4D3A"/>
    <w:rsid w:val="00C40AE8"/>
    <w:rsid w:val="00C56521"/>
    <w:rsid w:val="00D1223C"/>
    <w:rsid w:val="00D24504"/>
    <w:rsid w:val="00D5650C"/>
    <w:rsid w:val="00D81B7F"/>
    <w:rsid w:val="00E027F7"/>
    <w:rsid w:val="00E70A06"/>
    <w:rsid w:val="00E74D98"/>
    <w:rsid w:val="00F12DFF"/>
    <w:rsid w:val="00F20583"/>
    <w:rsid w:val="00F53CF5"/>
    <w:rsid w:val="00F62564"/>
    <w:rsid w:val="00F6477E"/>
    <w:rsid w:val="00F71C2E"/>
    <w:rsid w:val="00F75AE1"/>
    <w:rsid w:val="00F76EF0"/>
    <w:rsid w:val="00F811F2"/>
    <w:rsid w:val="00FB0494"/>
    <w:rsid w:val="00FB4104"/>
    <w:rsid w:val="00FD5BD4"/>
    <w:rsid w:val="00FE6083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8461D3"/>
  <w15:chartTrackingRefBased/>
  <w15:docId w15:val="{1830BDE6-08F1-4BBF-8CDF-6DE9059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261"/>
  </w:style>
  <w:style w:type="paragraph" w:styleId="a8">
    <w:name w:val="footer"/>
    <w:basedOn w:val="a"/>
    <w:link w:val="a9"/>
    <w:uiPriority w:val="99"/>
    <w:unhideWhenUsed/>
    <w:rsid w:val="00177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261"/>
  </w:style>
  <w:style w:type="character" w:styleId="aa">
    <w:name w:val="Hyperlink"/>
    <w:basedOn w:val="a0"/>
    <w:uiPriority w:val="99"/>
    <w:unhideWhenUsed/>
    <w:rsid w:val="0058421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7754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31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60984-6A64-45C4-A282-EEFDA9F1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2497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