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CA" w:rsidRPr="00D73925" w:rsidRDefault="001C1093">
      <w:pPr>
        <w:rPr>
          <w:rFonts w:ascii="ＭＳ ゴシック" w:eastAsia="ＭＳ ゴシック" w:hAnsi="ＭＳ ゴシック"/>
          <w:sz w:val="24"/>
          <w:szCs w:val="24"/>
        </w:rPr>
      </w:pPr>
      <w:r w:rsidRPr="00D73925">
        <w:rPr>
          <w:rFonts w:ascii="ＭＳ ゴシック" w:eastAsia="ＭＳ ゴシック" w:hAnsi="ＭＳ ゴシック" w:hint="eastAsia"/>
          <w:sz w:val="24"/>
          <w:szCs w:val="24"/>
        </w:rPr>
        <w:t>別紙</w:t>
      </w:r>
    </w:p>
    <w:p w:rsidR="001C1093" w:rsidRPr="001C1093" w:rsidRDefault="001C1093">
      <w:pPr>
        <w:rPr>
          <w:sz w:val="24"/>
          <w:szCs w:val="24"/>
        </w:rPr>
      </w:pPr>
    </w:p>
    <w:p w:rsidR="001C1093" w:rsidRPr="001C1093" w:rsidRDefault="0057554D" w:rsidP="001C109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消費税等の仕入控除税額にかか</w:t>
      </w:r>
      <w:r w:rsidR="001C1093">
        <w:rPr>
          <w:rFonts w:hint="eastAsia"/>
          <w:sz w:val="24"/>
          <w:szCs w:val="24"/>
        </w:rPr>
        <w:t>る概要書（積算の内訳等）</w:t>
      </w:r>
    </w:p>
    <w:p w:rsidR="001C1093" w:rsidRDefault="001C1093">
      <w:pPr>
        <w:rPr>
          <w:sz w:val="24"/>
          <w:szCs w:val="24"/>
        </w:rPr>
      </w:pPr>
    </w:p>
    <w:p w:rsidR="001C1093" w:rsidRDefault="001C10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補助事業の名称</w:t>
      </w:r>
    </w:p>
    <w:p w:rsidR="00B73D3B" w:rsidRDefault="00D954C5" w:rsidP="00B73D3B">
      <w:pPr>
        <w:ind w:leftChars="100" w:left="450" w:hangingChars="100" w:hanging="24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53C31">
        <w:rPr>
          <w:rFonts w:hint="eastAsia"/>
          <w:sz w:val="24"/>
          <w:szCs w:val="24"/>
        </w:rPr>
        <w:t>令和６</w:t>
      </w:r>
      <w:bookmarkStart w:id="0" w:name="_GoBack"/>
      <w:bookmarkEnd w:id="0"/>
      <w:r w:rsidR="00CE5C8C">
        <w:rPr>
          <w:rFonts w:hint="eastAsia"/>
          <w:sz w:val="24"/>
          <w:szCs w:val="24"/>
        </w:rPr>
        <w:t>年度</w:t>
      </w:r>
      <w:r w:rsidR="00B73D3B">
        <w:rPr>
          <w:rFonts w:hint="eastAsia"/>
          <w:kern w:val="0"/>
          <w:sz w:val="24"/>
          <w:szCs w:val="24"/>
        </w:rPr>
        <w:t>新型コロナウイルス感染症流行下における介護サービス事業所等のサービス提供体制確保事業費補助金</w:t>
      </w:r>
    </w:p>
    <w:p w:rsidR="001C1093" w:rsidRPr="00D954C5" w:rsidRDefault="001C1093">
      <w:pPr>
        <w:rPr>
          <w:sz w:val="24"/>
          <w:szCs w:val="24"/>
        </w:rPr>
      </w:pPr>
    </w:p>
    <w:p w:rsidR="001C1093" w:rsidRDefault="00D36F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法人</w:t>
      </w:r>
      <w:r w:rsidR="00287F50">
        <w:rPr>
          <w:rFonts w:hint="eastAsia"/>
          <w:sz w:val="24"/>
          <w:szCs w:val="24"/>
        </w:rPr>
        <w:t>の名称</w:t>
      </w:r>
    </w:p>
    <w:p w:rsidR="00287F50" w:rsidRDefault="00287F50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</w:p>
    <w:p w:rsidR="001C1093" w:rsidRDefault="00D36F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法人</w:t>
      </w:r>
      <w:r w:rsidR="00287F50">
        <w:rPr>
          <w:rFonts w:hint="eastAsia"/>
          <w:sz w:val="24"/>
          <w:szCs w:val="24"/>
        </w:rPr>
        <w:t>の所在地</w:t>
      </w:r>
    </w:p>
    <w:p w:rsidR="00287F50" w:rsidRDefault="00287F50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</w:p>
    <w:p w:rsidR="00287F50" w:rsidRDefault="00D36F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0A45C3">
        <w:rPr>
          <w:rFonts w:hint="eastAsia"/>
          <w:sz w:val="24"/>
          <w:szCs w:val="24"/>
        </w:rPr>
        <w:t>補助金等</w:t>
      </w:r>
      <w:r w:rsidR="00287F50">
        <w:rPr>
          <w:rFonts w:hint="eastAsia"/>
          <w:sz w:val="24"/>
          <w:szCs w:val="24"/>
        </w:rPr>
        <w:t>確定額</w:t>
      </w:r>
    </w:p>
    <w:p w:rsidR="001C1093" w:rsidRDefault="001C1093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</w:p>
    <w:p w:rsidR="00287F50" w:rsidRDefault="00D36F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0A45C3">
        <w:rPr>
          <w:rFonts w:hint="eastAsia"/>
          <w:sz w:val="24"/>
          <w:szCs w:val="24"/>
        </w:rPr>
        <w:t>補助金等</w:t>
      </w:r>
      <w:r w:rsidR="0057554D">
        <w:rPr>
          <w:rFonts w:hint="eastAsia"/>
          <w:sz w:val="24"/>
          <w:szCs w:val="24"/>
        </w:rPr>
        <w:t>にかか</w:t>
      </w:r>
      <w:r w:rsidR="00287F50">
        <w:rPr>
          <w:rFonts w:hint="eastAsia"/>
          <w:sz w:val="24"/>
          <w:szCs w:val="24"/>
        </w:rPr>
        <w:t>る消費税等の仕入控除税額</w:t>
      </w:r>
    </w:p>
    <w:p w:rsidR="00287F50" w:rsidRPr="00287F50" w:rsidRDefault="00D36F0B" w:rsidP="00287F50">
      <w:pPr>
        <w:tabs>
          <w:tab w:val="right" w:pos="9638"/>
        </w:tabs>
        <w:rPr>
          <w:sz w:val="20"/>
          <w:szCs w:val="20"/>
        </w:rPr>
      </w:pPr>
      <w:r>
        <w:rPr>
          <w:rFonts w:hint="eastAsia"/>
          <w:sz w:val="24"/>
          <w:szCs w:val="24"/>
        </w:rPr>
        <w:t>（１）</w:t>
      </w:r>
      <w:r w:rsidR="000A45C3">
        <w:rPr>
          <w:rFonts w:hint="eastAsia"/>
          <w:sz w:val="24"/>
          <w:szCs w:val="24"/>
        </w:rPr>
        <w:t>補助金等</w:t>
      </w:r>
      <w:r>
        <w:rPr>
          <w:rFonts w:hint="eastAsia"/>
          <w:sz w:val="24"/>
          <w:szCs w:val="24"/>
        </w:rPr>
        <w:t>の使途（</w:t>
      </w:r>
      <w:r w:rsidR="000A45C3">
        <w:rPr>
          <w:rFonts w:hint="eastAsia"/>
          <w:sz w:val="24"/>
          <w:szCs w:val="24"/>
        </w:rPr>
        <w:t>補助</w:t>
      </w:r>
      <w:r w:rsidR="00287F50">
        <w:rPr>
          <w:rFonts w:hint="eastAsia"/>
          <w:sz w:val="24"/>
          <w:szCs w:val="24"/>
        </w:rPr>
        <w:t>対象経費）の内訳</w:t>
      </w:r>
      <w:r w:rsidR="00287F50">
        <w:rPr>
          <w:sz w:val="24"/>
          <w:szCs w:val="24"/>
        </w:rPr>
        <w:tab/>
      </w:r>
      <w:r w:rsidR="00287F50" w:rsidRPr="00287F50">
        <w:rPr>
          <w:rFonts w:hint="eastAsia"/>
          <w:sz w:val="20"/>
          <w:szCs w:val="20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3"/>
        <w:gridCol w:w="1839"/>
        <w:gridCol w:w="1201"/>
        <w:gridCol w:w="1200"/>
        <w:gridCol w:w="1201"/>
        <w:gridCol w:w="1201"/>
        <w:gridCol w:w="1201"/>
        <w:gridCol w:w="1202"/>
      </w:tblGrid>
      <w:tr w:rsidR="00287F50" w:rsidTr="00287F50">
        <w:trPr>
          <w:trHeight w:val="404"/>
        </w:trPr>
        <w:tc>
          <w:tcPr>
            <w:tcW w:w="2406" w:type="dxa"/>
            <w:gridSpan w:val="2"/>
            <w:vMerge w:val="restart"/>
            <w:vAlign w:val="center"/>
          </w:tcPr>
          <w:p w:rsidR="00287F50" w:rsidRPr="00287F50" w:rsidRDefault="00287F50" w:rsidP="00287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tcBorders>
              <w:right w:val="nil"/>
            </w:tcBorders>
            <w:vAlign w:val="center"/>
          </w:tcPr>
          <w:p w:rsidR="00287F50" w:rsidRPr="00287F50" w:rsidRDefault="00287F50" w:rsidP="00287F50">
            <w:pPr>
              <w:jc w:val="center"/>
              <w:rPr>
                <w:sz w:val="20"/>
                <w:szCs w:val="20"/>
              </w:rPr>
            </w:pPr>
            <w:r w:rsidRPr="00287F50">
              <w:rPr>
                <w:rFonts w:hint="eastAsia"/>
                <w:sz w:val="20"/>
                <w:szCs w:val="20"/>
              </w:rPr>
              <w:t>課税仕入</w:t>
            </w:r>
          </w:p>
        </w:tc>
        <w:tc>
          <w:tcPr>
            <w:tcW w:w="1203" w:type="dxa"/>
            <w:tcBorders>
              <w:left w:val="nil"/>
              <w:right w:val="nil"/>
            </w:tcBorders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nil"/>
              <w:right w:val="nil"/>
            </w:tcBorders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nil"/>
            </w:tcBorders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287F50" w:rsidRPr="00287F50" w:rsidRDefault="00287F50" w:rsidP="00287F50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非課税仕入</w:t>
            </w:r>
          </w:p>
        </w:tc>
        <w:tc>
          <w:tcPr>
            <w:tcW w:w="1204" w:type="dxa"/>
            <w:vMerge w:val="restart"/>
            <w:vAlign w:val="center"/>
          </w:tcPr>
          <w:p w:rsidR="00287F50" w:rsidRPr="00287F50" w:rsidRDefault="00287F50" w:rsidP="00287F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</w:tr>
      <w:tr w:rsidR="00287F50" w:rsidTr="00287F50">
        <w:trPr>
          <w:trHeight w:val="404"/>
        </w:trPr>
        <w:tc>
          <w:tcPr>
            <w:tcW w:w="2406" w:type="dxa"/>
            <w:gridSpan w:val="2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287F50">
            <w:pPr>
              <w:ind w:leftChars="-50" w:left="-105" w:rightChars="-50" w:right="-105"/>
              <w:jc w:val="center"/>
              <w:rPr>
                <w:w w:val="80"/>
                <w:sz w:val="20"/>
                <w:szCs w:val="20"/>
              </w:rPr>
            </w:pPr>
            <w:r w:rsidRPr="00287F50">
              <w:rPr>
                <w:rFonts w:hint="eastAsia"/>
                <w:w w:val="80"/>
                <w:sz w:val="20"/>
                <w:szCs w:val="20"/>
              </w:rPr>
              <w:t>課税売上対応分</w:t>
            </w:r>
          </w:p>
        </w:tc>
        <w:tc>
          <w:tcPr>
            <w:tcW w:w="1204" w:type="dxa"/>
            <w:vAlign w:val="center"/>
          </w:tcPr>
          <w:p w:rsidR="00287F50" w:rsidRPr="00287F50" w:rsidRDefault="00287F50" w:rsidP="00287F50">
            <w:pPr>
              <w:ind w:leftChars="-50" w:left="-105" w:rightChars="-50" w:right="-105"/>
              <w:jc w:val="center"/>
              <w:rPr>
                <w:w w:val="70"/>
                <w:sz w:val="20"/>
                <w:szCs w:val="20"/>
              </w:rPr>
            </w:pPr>
            <w:r w:rsidRPr="00287F50">
              <w:rPr>
                <w:rFonts w:hint="eastAsia"/>
                <w:w w:val="70"/>
                <w:sz w:val="20"/>
                <w:szCs w:val="20"/>
              </w:rPr>
              <w:t>非課税売上対応分</w:t>
            </w:r>
          </w:p>
        </w:tc>
        <w:tc>
          <w:tcPr>
            <w:tcW w:w="1204" w:type="dxa"/>
            <w:vAlign w:val="center"/>
          </w:tcPr>
          <w:p w:rsidR="00287F50" w:rsidRPr="00287F50" w:rsidRDefault="00287F50" w:rsidP="00287F50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共通対応分</w:t>
            </w:r>
          </w:p>
        </w:tc>
        <w:tc>
          <w:tcPr>
            <w:tcW w:w="1204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</w:tr>
      <w:tr w:rsidR="00287F50" w:rsidTr="00683DC6">
        <w:trPr>
          <w:trHeight w:val="404"/>
        </w:trPr>
        <w:tc>
          <w:tcPr>
            <w:tcW w:w="562" w:type="dxa"/>
            <w:vMerge w:val="restart"/>
            <w:textDirection w:val="tbRlV"/>
          </w:tcPr>
          <w:p w:rsidR="00287F50" w:rsidRPr="00287F50" w:rsidRDefault="00287F50" w:rsidP="00287F5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 費 の 区 分</w:t>
            </w:r>
          </w:p>
        </w:tc>
        <w:tc>
          <w:tcPr>
            <w:tcW w:w="1844" w:type="dxa"/>
            <w:vAlign w:val="center"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287F50" w:rsidTr="00683DC6">
        <w:trPr>
          <w:trHeight w:val="404"/>
        </w:trPr>
        <w:tc>
          <w:tcPr>
            <w:tcW w:w="562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287F50" w:rsidTr="00683DC6">
        <w:trPr>
          <w:trHeight w:val="404"/>
        </w:trPr>
        <w:tc>
          <w:tcPr>
            <w:tcW w:w="562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287F50" w:rsidTr="00683DC6">
        <w:trPr>
          <w:trHeight w:val="404"/>
        </w:trPr>
        <w:tc>
          <w:tcPr>
            <w:tcW w:w="562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287F50" w:rsidTr="00683DC6">
        <w:trPr>
          <w:trHeight w:val="404"/>
        </w:trPr>
        <w:tc>
          <w:tcPr>
            <w:tcW w:w="562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287F50" w:rsidTr="00683DC6">
        <w:trPr>
          <w:trHeight w:val="404"/>
        </w:trPr>
        <w:tc>
          <w:tcPr>
            <w:tcW w:w="562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287F50" w:rsidTr="00683DC6">
        <w:trPr>
          <w:trHeight w:val="404"/>
        </w:trPr>
        <w:tc>
          <w:tcPr>
            <w:tcW w:w="2406" w:type="dxa"/>
            <w:gridSpan w:val="2"/>
          </w:tcPr>
          <w:p w:rsidR="00287F50" w:rsidRPr="00287F50" w:rsidRDefault="00287F50" w:rsidP="00287F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総計</w:t>
            </w: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</w:tbl>
    <w:p w:rsidR="00287F50" w:rsidRDefault="00287F50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（２）課税売上割合</w:t>
      </w:r>
    </w:p>
    <w:p w:rsidR="00287F50" w:rsidRDefault="00287F50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（３）支出のうち課税仕入の占める割合</w:t>
      </w:r>
    </w:p>
    <w:p w:rsidR="00287F50" w:rsidRDefault="00287F50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</w:p>
    <w:p w:rsidR="00287F50" w:rsidRDefault="00D36F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="000A45C3">
        <w:rPr>
          <w:rFonts w:hint="eastAsia"/>
          <w:sz w:val="24"/>
          <w:szCs w:val="24"/>
        </w:rPr>
        <w:t>補助金等</w:t>
      </w:r>
      <w:r w:rsidR="0057554D">
        <w:rPr>
          <w:rFonts w:hint="eastAsia"/>
          <w:sz w:val="24"/>
          <w:szCs w:val="24"/>
        </w:rPr>
        <w:t>にかか</w:t>
      </w:r>
      <w:r w:rsidR="00287F50">
        <w:rPr>
          <w:rFonts w:hint="eastAsia"/>
          <w:sz w:val="24"/>
          <w:szCs w:val="24"/>
        </w:rPr>
        <w:t>る消費税等の仕入控除税額</w:t>
      </w:r>
    </w:p>
    <w:p w:rsidR="00D73925" w:rsidRPr="000A45C3" w:rsidRDefault="00D73925">
      <w:pPr>
        <w:rPr>
          <w:sz w:val="24"/>
          <w:szCs w:val="24"/>
        </w:rPr>
      </w:pPr>
    </w:p>
    <w:p w:rsidR="00D73925" w:rsidRPr="001C1093" w:rsidRDefault="00D73925">
      <w:pPr>
        <w:rPr>
          <w:sz w:val="24"/>
          <w:szCs w:val="24"/>
        </w:rPr>
      </w:pPr>
    </w:p>
    <w:sectPr w:rsidR="00D73925" w:rsidRPr="001C1093" w:rsidSect="00D73925">
      <w:pgSz w:w="11906" w:h="16838" w:code="9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F56" w:rsidRDefault="00950F56" w:rsidP="00287F50">
      <w:r>
        <w:separator/>
      </w:r>
    </w:p>
  </w:endnote>
  <w:endnote w:type="continuationSeparator" w:id="0">
    <w:p w:rsidR="00950F56" w:rsidRDefault="00950F56" w:rsidP="0028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F56" w:rsidRDefault="00950F56" w:rsidP="00287F50">
      <w:r>
        <w:separator/>
      </w:r>
    </w:p>
  </w:footnote>
  <w:footnote w:type="continuationSeparator" w:id="0">
    <w:p w:rsidR="00950F56" w:rsidRDefault="00950F56" w:rsidP="00287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93"/>
    <w:rsid w:val="000A45C3"/>
    <w:rsid w:val="00153C31"/>
    <w:rsid w:val="001C1093"/>
    <w:rsid w:val="002134CA"/>
    <w:rsid w:val="00287F50"/>
    <w:rsid w:val="004217AF"/>
    <w:rsid w:val="0057554D"/>
    <w:rsid w:val="00683DC6"/>
    <w:rsid w:val="00950F56"/>
    <w:rsid w:val="00B73D3B"/>
    <w:rsid w:val="00CE5C8C"/>
    <w:rsid w:val="00D008FB"/>
    <w:rsid w:val="00D36F0B"/>
    <w:rsid w:val="00D73925"/>
    <w:rsid w:val="00D954C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E212E0"/>
  <w15:chartTrackingRefBased/>
  <w15:docId w15:val="{9F8E9B32-99EB-4A8C-843D-AE561FAD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F50"/>
  </w:style>
  <w:style w:type="paragraph" w:styleId="a5">
    <w:name w:val="footer"/>
    <w:basedOn w:val="a"/>
    <w:link w:val="a6"/>
    <w:uiPriority w:val="99"/>
    <w:unhideWhenUsed/>
    <w:rsid w:val="00287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F50"/>
  </w:style>
  <w:style w:type="table" w:styleId="a7">
    <w:name w:val="Table Grid"/>
    <w:basedOn w:val="a1"/>
    <w:uiPriority w:val="39"/>
    <w:rsid w:val="00287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5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5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5239E-4EEF-435C-BE6A-1B98A5F7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