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C7A8C33" w:rsidR="00270908" w:rsidRPr="00D01BC5" w:rsidRDefault="0051578C" w:rsidP="007661B2">
            <w:pPr>
              <w:rPr>
                <w:rFonts w:asciiTheme="minorEastAsia" w:eastAsiaTheme="minorEastAsia" w:hAnsiTheme="minorEastAsia"/>
                <w:sz w:val="22"/>
              </w:rPr>
            </w:pPr>
            <w:r w:rsidRPr="00AF3D6C">
              <w:rPr>
                <w:rFonts w:asciiTheme="minorEastAsia" w:hAnsiTheme="minorEastAsia" w:hint="eastAsia"/>
                <w:bCs/>
                <w:sz w:val="22"/>
              </w:rPr>
              <w:t>関西本線「大都市と沿線地域を結ぶ列車の実証運行」に係る</w:t>
            </w:r>
            <w:r>
              <w:rPr>
                <w:rFonts w:asciiTheme="minorEastAsia" w:hAnsiTheme="minorEastAsia" w:hint="eastAsia"/>
                <w:bCs/>
                <w:sz w:val="22"/>
              </w:rPr>
              <w:t>広報事業業務委託</w:t>
            </w:r>
            <w:bookmarkStart w:id="0" w:name="_GoBack"/>
            <w:bookmarkEnd w:id="0"/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20F3E"/>
    <w:rsid w:val="00035397"/>
    <w:rsid w:val="000559DF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80BC5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1578C"/>
    <w:rsid w:val="005239FE"/>
    <w:rsid w:val="0054553B"/>
    <w:rsid w:val="00547ACC"/>
    <w:rsid w:val="00555C67"/>
    <w:rsid w:val="0056487F"/>
    <w:rsid w:val="007661B2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8D50-B67C-4BC6-857F-A82B85F7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121</Characters>
  <DocSecurity>0</DocSecurity>
  <Lines>1</Lines>
  <Paragraphs>1</Paragraphs>
  <ScaleCrop>false</ScaleCrop>
  <LinksUpToDate>false</LinksUpToDate>
  <CharactersWithSpaces>687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