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533BF461" w:rsidR="00270908" w:rsidRPr="00D01BC5" w:rsidRDefault="000559DF" w:rsidP="007661B2">
            <w:pPr>
              <w:rPr>
                <w:rFonts w:asciiTheme="minorEastAsia" w:eastAsiaTheme="minorEastAsia" w:hAnsiTheme="minorEastAsia"/>
                <w:sz w:val="22"/>
              </w:rPr>
            </w:pPr>
            <w:r w:rsidRPr="000559DF">
              <w:rPr>
                <w:rFonts w:asciiTheme="minorEastAsia" w:eastAsiaTheme="minorEastAsia" w:hAnsiTheme="minorEastAsia" w:hint="eastAsia"/>
                <w:sz w:val="22"/>
              </w:rPr>
              <w:t>伊勢鉄道財務シミュレーション調査業務委託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AFD8" w14:textId="77777777" w:rsidR="00547ACC" w:rsidRDefault="00547A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7A68B" w14:textId="77777777" w:rsidR="00547ACC" w:rsidRDefault="00547A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84E5" w14:textId="77777777" w:rsidR="00547ACC" w:rsidRDefault="00547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F034" w14:textId="77777777" w:rsidR="00547ACC" w:rsidRDefault="00547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A180" w14:textId="77777777" w:rsidR="00547ACC" w:rsidRDefault="00547A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4B26" w14:textId="77777777" w:rsidR="00547ACC" w:rsidRDefault="00547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20F3E"/>
    <w:rsid w:val="00035397"/>
    <w:rsid w:val="000559DF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80BC5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47ACC"/>
    <w:rsid w:val="00555C67"/>
    <w:rsid w:val="0056487F"/>
    <w:rsid w:val="007661B2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E541-413A-4665-80DE-315498B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121</Characters>
  <DocSecurity>0</DocSecurity>
  <Lines>1</Lines>
  <Paragraphs>1</Paragraphs>
  <ScaleCrop>false</ScaleCrop>
  <LinksUpToDate>false</LinksUpToDate>
  <CharactersWithSpaces>672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