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AB5B2" w14:textId="2E92B04E" w:rsidR="00C14A39" w:rsidRDefault="00C14A39" w:rsidP="00C14A39">
      <w:pPr>
        <w:pStyle w:val="a3"/>
        <w:spacing w:before="71"/>
        <w:ind w:right="2"/>
        <w:rPr>
          <w:rFonts w:asciiTheme="minorEastAsia" w:eastAsiaTheme="minorEastAsia" w:hAnsiTheme="minorEastAsia"/>
          <w:sz w:val="24"/>
          <w:szCs w:val="24"/>
        </w:rPr>
      </w:pPr>
      <w:bookmarkStart w:id="0" w:name="R4_hiryou_sankou4"/>
      <w:bookmarkStart w:id="1" w:name="_GoBack"/>
      <w:bookmarkEnd w:id="0"/>
      <w:bookmarkEnd w:id="1"/>
      <w:r>
        <w:rPr>
          <w:rFonts w:asciiTheme="minorEastAsia" w:eastAsiaTheme="minorEastAsia" w:hAnsiTheme="minorEastAsia" w:hint="eastAsia"/>
          <w:sz w:val="24"/>
          <w:szCs w:val="24"/>
        </w:rPr>
        <w:t>参考様式第</w:t>
      </w:r>
      <w:r w:rsidR="004A347A">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号</w:t>
      </w:r>
    </w:p>
    <w:p w14:paraId="454A9181" w14:textId="7FA17E59" w:rsidR="00C14A39" w:rsidRDefault="00C14A39" w:rsidP="00C14A39">
      <w:pPr>
        <w:pStyle w:val="a3"/>
        <w:wordWrap w:val="0"/>
        <w:spacing w:before="71"/>
        <w:ind w:right="2"/>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番　　　号　</w:t>
      </w:r>
    </w:p>
    <w:p w14:paraId="05B382C6" w14:textId="58BCDDE0" w:rsidR="002D3540" w:rsidRPr="00940B4A" w:rsidRDefault="00542F96" w:rsidP="00C14A39">
      <w:pPr>
        <w:pStyle w:val="a3"/>
        <w:wordWrap w:val="0"/>
        <w:spacing w:before="71"/>
        <w:ind w:right="2"/>
        <w:jc w:val="right"/>
        <w:rPr>
          <w:rFonts w:asciiTheme="minorEastAsia" w:eastAsiaTheme="minorEastAsia" w:hAnsiTheme="minorEastAsia"/>
          <w:sz w:val="24"/>
          <w:szCs w:val="24"/>
        </w:rPr>
      </w:pPr>
      <w:r w:rsidRPr="00940B4A">
        <w:rPr>
          <w:rFonts w:asciiTheme="minorEastAsia" w:eastAsiaTheme="minorEastAsia" w:hAnsiTheme="minorEastAsia"/>
          <w:sz w:val="24"/>
          <w:szCs w:val="24"/>
        </w:rPr>
        <w:t>年</w:t>
      </w:r>
      <w:r w:rsidRPr="00940B4A">
        <w:rPr>
          <w:rFonts w:asciiTheme="minorEastAsia" w:eastAsiaTheme="minorEastAsia" w:hAnsiTheme="minorEastAsia"/>
          <w:spacing w:val="50"/>
          <w:w w:val="150"/>
          <w:sz w:val="24"/>
          <w:szCs w:val="24"/>
        </w:rPr>
        <w:t xml:space="preserve"> </w:t>
      </w:r>
      <w:r w:rsidRPr="00940B4A">
        <w:rPr>
          <w:rFonts w:asciiTheme="minorEastAsia" w:eastAsiaTheme="minorEastAsia" w:hAnsiTheme="minorEastAsia"/>
          <w:sz w:val="24"/>
          <w:szCs w:val="24"/>
        </w:rPr>
        <w:t>月</w:t>
      </w:r>
      <w:r w:rsidRPr="00940B4A">
        <w:rPr>
          <w:rFonts w:asciiTheme="minorEastAsia" w:eastAsiaTheme="minorEastAsia" w:hAnsiTheme="minorEastAsia"/>
          <w:spacing w:val="51"/>
          <w:w w:val="150"/>
          <w:sz w:val="24"/>
          <w:szCs w:val="24"/>
        </w:rPr>
        <w:t xml:space="preserve"> </w:t>
      </w:r>
      <w:r w:rsidRPr="00940B4A">
        <w:rPr>
          <w:rFonts w:asciiTheme="minorEastAsia" w:eastAsiaTheme="minorEastAsia" w:hAnsiTheme="minorEastAsia"/>
          <w:spacing w:val="-10"/>
          <w:sz w:val="24"/>
          <w:szCs w:val="24"/>
        </w:rPr>
        <w:t>日</w:t>
      </w:r>
      <w:r w:rsidR="00C14A39">
        <w:rPr>
          <w:rFonts w:asciiTheme="minorEastAsia" w:eastAsiaTheme="minorEastAsia" w:hAnsiTheme="minorEastAsia" w:hint="eastAsia"/>
          <w:spacing w:val="-10"/>
          <w:sz w:val="24"/>
          <w:szCs w:val="24"/>
        </w:rPr>
        <w:t xml:space="preserve">　</w:t>
      </w:r>
    </w:p>
    <w:p w14:paraId="52ACABFD" w14:textId="68403EFE" w:rsidR="002D3540" w:rsidRDefault="002D3540" w:rsidP="00233740">
      <w:pPr>
        <w:pStyle w:val="a3"/>
        <w:spacing w:before="4"/>
        <w:ind w:rightChars="293" w:right="703"/>
        <w:rPr>
          <w:rFonts w:asciiTheme="minorEastAsia" w:eastAsiaTheme="minorEastAsia" w:hAnsiTheme="minorEastAsia"/>
          <w:sz w:val="24"/>
          <w:szCs w:val="24"/>
        </w:rPr>
      </w:pPr>
    </w:p>
    <w:p w14:paraId="03BD791C" w14:textId="77777777" w:rsidR="00C14A39" w:rsidRPr="00C14A39" w:rsidRDefault="00C14A39" w:rsidP="00233740">
      <w:pPr>
        <w:pStyle w:val="a3"/>
        <w:spacing w:before="4"/>
        <w:ind w:rightChars="293" w:right="703"/>
        <w:rPr>
          <w:rFonts w:asciiTheme="minorEastAsia" w:eastAsiaTheme="minorEastAsia" w:hAnsiTheme="minorEastAsia"/>
          <w:sz w:val="24"/>
          <w:szCs w:val="24"/>
        </w:rPr>
      </w:pPr>
    </w:p>
    <w:p w14:paraId="454EDC61" w14:textId="5B88623B" w:rsidR="002D3540" w:rsidRPr="00C14A39" w:rsidRDefault="00AD4A5A" w:rsidP="0094286F">
      <w:pPr>
        <w:pStyle w:val="a3"/>
        <w:tabs>
          <w:tab w:val="left" w:pos="2443"/>
          <w:tab w:val="left" w:pos="3703"/>
        </w:tabs>
        <w:spacing w:before="71"/>
        <w:ind w:rightChars="293" w:right="703" w:firstLineChars="100" w:firstLine="260"/>
        <w:rPr>
          <w:rFonts w:asciiTheme="minorEastAsia" w:eastAsiaTheme="minorEastAsia" w:hAnsiTheme="minorEastAsia"/>
          <w:sz w:val="24"/>
          <w:szCs w:val="24"/>
        </w:rPr>
      </w:pPr>
      <w:r w:rsidRPr="00C14A39">
        <w:rPr>
          <w:rFonts w:asciiTheme="minorEastAsia" w:eastAsiaTheme="minorEastAsia" w:hAnsiTheme="minorEastAsia" w:hint="eastAsia"/>
          <w:sz w:val="24"/>
          <w:szCs w:val="24"/>
        </w:rPr>
        <w:t xml:space="preserve">都道府県知事　</w:t>
      </w:r>
      <w:r w:rsidR="00542F96" w:rsidRPr="00C14A39">
        <w:rPr>
          <w:rFonts w:asciiTheme="minorEastAsia" w:eastAsiaTheme="minorEastAsia" w:hAnsiTheme="minorEastAsia"/>
          <w:spacing w:val="-10"/>
          <w:sz w:val="24"/>
          <w:szCs w:val="24"/>
        </w:rPr>
        <w:t>殿</w:t>
      </w:r>
    </w:p>
    <w:p w14:paraId="7D695C69" w14:textId="1917CE31" w:rsidR="002D3540" w:rsidRDefault="002D3540" w:rsidP="00C14A39">
      <w:pPr>
        <w:pStyle w:val="a3"/>
        <w:ind w:rightChars="293" w:right="703"/>
        <w:rPr>
          <w:rFonts w:asciiTheme="minorEastAsia" w:eastAsiaTheme="minorEastAsia" w:hAnsiTheme="minorEastAsia"/>
          <w:sz w:val="24"/>
          <w:szCs w:val="24"/>
        </w:rPr>
      </w:pPr>
    </w:p>
    <w:p w14:paraId="414DFF19" w14:textId="77777777" w:rsidR="00C14A39" w:rsidRPr="00C14A39" w:rsidRDefault="00C14A39" w:rsidP="00C14A39">
      <w:pPr>
        <w:pStyle w:val="a3"/>
        <w:ind w:rightChars="293" w:right="703"/>
        <w:rPr>
          <w:rFonts w:asciiTheme="minorEastAsia" w:eastAsiaTheme="minorEastAsia" w:hAnsiTheme="minorEastAsia"/>
          <w:sz w:val="24"/>
          <w:szCs w:val="24"/>
        </w:rPr>
      </w:pPr>
    </w:p>
    <w:p w14:paraId="4E0B2CEB" w14:textId="77777777" w:rsidR="002D3540" w:rsidRPr="00C14A39" w:rsidRDefault="00542F96" w:rsidP="00C14A39">
      <w:pPr>
        <w:pStyle w:val="a3"/>
        <w:ind w:left="6224" w:rightChars="293" w:right="703"/>
        <w:rPr>
          <w:rFonts w:asciiTheme="minorEastAsia" w:eastAsiaTheme="minorEastAsia" w:hAnsiTheme="minorEastAsia"/>
          <w:sz w:val="24"/>
          <w:szCs w:val="24"/>
        </w:rPr>
      </w:pPr>
      <w:r w:rsidRPr="00C14A39">
        <w:rPr>
          <w:rFonts w:asciiTheme="minorEastAsia" w:eastAsiaTheme="minorEastAsia" w:hAnsiTheme="minorEastAsia"/>
          <w:spacing w:val="-4"/>
          <w:sz w:val="24"/>
          <w:szCs w:val="24"/>
        </w:rPr>
        <w:t>所在地</w:t>
      </w:r>
    </w:p>
    <w:p w14:paraId="77633F17" w14:textId="47AEBA76" w:rsidR="0094286F" w:rsidRPr="00C14A39" w:rsidRDefault="00A05FE4" w:rsidP="00C14A39">
      <w:pPr>
        <w:pStyle w:val="a3"/>
        <w:spacing w:line="300" w:lineRule="auto"/>
        <w:ind w:left="6224" w:rightChars="293" w:right="703"/>
        <w:rPr>
          <w:rFonts w:asciiTheme="minorEastAsia" w:eastAsiaTheme="minorEastAsia" w:hAnsiTheme="minorEastAsia"/>
          <w:spacing w:val="-2"/>
          <w:sz w:val="24"/>
          <w:szCs w:val="24"/>
        </w:rPr>
      </w:pPr>
      <w:r w:rsidRPr="00C14A39">
        <w:rPr>
          <w:rFonts w:asciiTheme="minorEastAsia" w:eastAsiaTheme="minorEastAsia" w:hAnsiTheme="minorEastAsia" w:hint="eastAsia"/>
          <w:spacing w:val="-2"/>
          <w:sz w:val="24"/>
          <w:szCs w:val="24"/>
        </w:rPr>
        <w:t>事業実施主体</w:t>
      </w:r>
      <w:r w:rsidR="00542F96" w:rsidRPr="00C14A39">
        <w:rPr>
          <w:rFonts w:asciiTheme="minorEastAsia" w:eastAsiaTheme="minorEastAsia" w:hAnsiTheme="minorEastAsia"/>
          <w:spacing w:val="-2"/>
          <w:sz w:val="24"/>
          <w:szCs w:val="24"/>
        </w:rPr>
        <w:t>名</w:t>
      </w:r>
    </w:p>
    <w:p w14:paraId="1DC7081E" w14:textId="029A600B" w:rsidR="002D3540" w:rsidRPr="00C14A39" w:rsidRDefault="00542F96" w:rsidP="00C14A39">
      <w:pPr>
        <w:pStyle w:val="a3"/>
        <w:spacing w:line="300" w:lineRule="auto"/>
        <w:ind w:left="6224" w:rightChars="293" w:right="703"/>
        <w:rPr>
          <w:rFonts w:asciiTheme="minorEastAsia" w:eastAsiaTheme="minorEastAsia" w:hAnsiTheme="minorEastAsia"/>
          <w:sz w:val="24"/>
          <w:szCs w:val="24"/>
        </w:rPr>
      </w:pPr>
      <w:r w:rsidRPr="00C14A39">
        <w:rPr>
          <w:rFonts w:asciiTheme="minorEastAsia" w:eastAsiaTheme="minorEastAsia" w:hAnsiTheme="minorEastAsia"/>
          <w:spacing w:val="-2"/>
          <w:sz w:val="24"/>
          <w:szCs w:val="24"/>
        </w:rPr>
        <w:t>代表者氏名</w:t>
      </w:r>
    </w:p>
    <w:p w14:paraId="61131EAE" w14:textId="358CDA78" w:rsidR="0094286F" w:rsidRPr="00C14A39" w:rsidRDefault="0094286F" w:rsidP="00C14A39">
      <w:pPr>
        <w:pStyle w:val="a3"/>
        <w:ind w:rightChars="293" w:right="703"/>
        <w:rPr>
          <w:rFonts w:asciiTheme="minorEastAsia" w:eastAsiaTheme="minorEastAsia" w:hAnsiTheme="minorEastAsia"/>
          <w:sz w:val="24"/>
          <w:szCs w:val="24"/>
        </w:rPr>
      </w:pPr>
    </w:p>
    <w:p w14:paraId="77A5FE97" w14:textId="77777777" w:rsidR="0094286F" w:rsidRPr="00C14A39" w:rsidRDefault="0094286F" w:rsidP="0094286F">
      <w:pPr>
        <w:pStyle w:val="a3"/>
        <w:ind w:rightChars="293" w:right="703"/>
        <w:rPr>
          <w:rFonts w:asciiTheme="minorEastAsia" w:eastAsiaTheme="minorEastAsia" w:hAnsiTheme="minorEastAsia"/>
          <w:sz w:val="24"/>
          <w:szCs w:val="24"/>
        </w:rPr>
      </w:pPr>
    </w:p>
    <w:p w14:paraId="4A74A9B5" w14:textId="024A0EFE" w:rsidR="002D3540" w:rsidRPr="00C14A39" w:rsidRDefault="00542F96" w:rsidP="00C14A39">
      <w:pPr>
        <w:pStyle w:val="a3"/>
        <w:ind w:rightChars="293" w:right="703" w:firstLineChars="300" w:firstLine="777"/>
        <w:rPr>
          <w:rFonts w:asciiTheme="minorEastAsia" w:eastAsiaTheme="minorEastAsia" w:hAnsiTheme="minorEastAsia"/>
          <w:sz w:val="24"/>
          <w:szCs w:val="24"/>
        </w:rPr>
      </w:pPr>
      <w:r w:rsidRPr="00C14A39">
        <w:rPr>
          <w:rFonts w:asciiTheme="minorEastAsia" w:eastAsiaTheme="minorEastAsia" w:hAnsiTheme="minorEastAsia"/>
          <w:spacing w:val="-1"/>
          <w:sz w:val="24"/>
          <w:szCs w:val="24"/>
        </w:rPr>
        <w:t>令和〇年度</w:t>
      </w:r>
      <w:r w:rsidR="004F7E30" w:rsidRPr="00C14A39">
        <w:rPr>
          <w:rFonts w:asciiTheme="minorEastAsia" w:eastAsiaTheme="minorEastAsia" w:hAnsiTheme="minorEastAsia" w:hint="eastAsia"/>
          <w:spacing w:val="-1"/>
          <w:sz w:val="24"/>
          <w:szCs w:val="24"/>
        </w:rPr>
        <w:t>きのこ</w:t>
      </w:r>
      <w:r w:rsidR="003411A9" w:rsidRPr="00C14A39">
        <w:rPr>
          <w:rFonts w:asciiTheme="minorEastAsia" w:eastAsiaTheme="minorEastAsia" w:hAnsiTheme="minorEastAsia" w:hint="eastAsia"/>
          <w:spacing w:val="-1"/>
          <w:sz w:val="24"/>
          <w:szCs w:val="24"/>
        </w:rPr>
        <w:t>の</w:t>
      </w:r>
      <w:r w:rsidR="004F7E30" w:rsidRPr="00C14A39">
        <w:rPr>
          <w:rFonts w:asciiTheme="minorEastAsia" w:eastAsiaTheme="minorEastAsia" w:hAnsiTheme="minorEastAsia" w:hint="eastAsia"/>
          <w:spacing w:val="-1"/>
          <w:sz w:val="24"/>
          <w:szCs w:val="24"/>
        </w:rPr>
        <w:t>生産資材導入支援</w:t>
      </w:r>
      <w:r w:rsidRPr="00C14A39">
        <w:rPr>
          <w:rFonts w:asciiTheme="minorEastAsia" w:eastAsiaTheme="minorEastAsia" w:hAnsiTheme="minorEastAsia"/>
          <w:spacing w:val="-1"/>
          <w:sz w:val="24"/>
          <w:szCs w:val="24"/>
        </w:rPr>
        <w:t>取組実績報告書</w:t>
      </w:r>
    </w:p>
    <w:p w14:paraId="3D0986EE" w14:textId="77777777" w:rsidR="0094286F" w:rsidRPr="00C14A39" w:rsidRDefault="0094286F" w:rsidP="00C14A39">
      <w:pPr>
        <w:pStyle w:val="a3"/>
        <w:spacing w:line="302" w:lineRule="auto"/>
        <w:ind w:rightChars="293" w:right="703"/>
        <w:rPr>
          <w:rFonts w:asciiTheme="minorEastAsia" w:eastAsiaTheme="minorEastAsia" w:hAnsiTheme="minorEastAsia"/>
          <w:sz w:val="24"/>
          <w:szCs w:val="24"/>
        </w:rPr>
      </w:pPr>
    </w:p>
    <w:p w14:paraId="15307C91" w14:textId="05197E48" w:rsidR="002D3540" w:rsidRPr="00C14A39" w:rsidRDefault="004F7E30" w:rsidP="00C14A39">
      <w:pPr>
        <w:ind w:firstLineChars="100" w:firstLine="260"/>
        <w:rPr>
          <w:sz w:val="24"/>
          <w:szCs w:val="24"/>
        </w:rPr>
      </w:pPr>
      <w:r w:rsidRPr="00C14A39">
        <w:rPr>
          <w:rFonts w:hint="eastAsia"/>
          <w:sz w:val="24"/>
          <w:szCs w:val="24"/>
        </w:rPr>
        <w:t>きのこ</w:t>
      </w:r>
      <w:r w:rsidR="00775D3B" w:rsidRPr="00C14A39">
        <w:rPr>
          <w:rFonts w:hint="eastAsia"/>
          <w:sz w:val="24"/>
          <w:szCs w:val="24"/>
        </w:rPr>
        <w:t>の</w:t>
      </w:r>
      <w:r w:rsidRPr="00C14A39">
        <w:rPr>
          <w:rFonts w:hint="eastAsia"/>
          <w:sz w:val="24"/>
          <w:szCs w:val="24"/>
        </w:rPr>
        <w:t>生産資材導入支援実施要領第</w:t>
      </w:r>
      <w:r w:rsidR="00867C09">
        <w:rPr>
          <w:rFonts w:hint="eastAsia"/>
          <w:sz w:val="24"/>
          <w:szCs w:val="24"/>
        </w:rPr>
        <w:t>４</w:t>
      </w:r>
      <w:r w:rsidR="0056316C">
        <w:rPr>
          <w:rFonts w:hint="eastAsia"/>
          <w:sz w:val="24"/>
          <w:szCs w:val="24"/>
        </w:rPr>
        <w:t>第</w:t>
      </w:r>
      <w:r w:rsidR="00FF6126" w:rsidRPr="00C14A39">
        <w:rPr>
          <w:rFonts w:hint="eastAsia"/>
          <w:sz w:val="24"/>
          <w:szCs w:val="24"/>
        </w:rPr>
        <w:t>３</w:t>
      </w:r>
      <w:r w:rsidR="0056316C">
        <w:rPr>
          <w:rFonts w:hint="eastAsia"/>
          <w:sz w:val="24"/>
          <w:szCs w:val="24"/>
        </w:rPr>
        <w:t>項</w:t>
      </w:r>
      <w:r w:rsidRPr="00C14A39">
        <w:rPr>
          <w:rFonts w:hint="eastAsia"/>
          <w:sz w:val="24"/>
          <w:szCs w:val="24"/>
        </w:rPr>
        <w:t>（</w:t>
      </w:r>
      <w:r w:rsidR="00FF6126" w:rsidRPr="00C14A39">
        <w:rPr>
          <w:rFonts w:hint="eastAsia"/>
          <w:sz w:val="24"/>
          <w:szCs w:val="24"/>
        </w:rPr>
        <w:t>１）</w:t>
      </w:r>
      <w:r w:rsidRPr="00C14A39">
        <w:rPr>
          <w:rFonts w:hint="eastAsia"/>
          <w:sz w:val="24"/>
          <w:szCs w:val="24"/>
        </w:rPr>
        <w:t>の規定に基づき</w:t>
      </w:r>
      <w:r w:rsidR="00542F96" w:rsidRPr="00C14A39">
        <w:rPr>
          <w:sz w:val="24"/>
          <w:szCs w:val="24"/>
        </w:rPr>
        <w:t>、その実績を報告する。</w:t>
      </w:r>
    </w:p>
    <w:p w14:paraId="00277C41" w14:textId="77777777" w:rsidR="002D3540" w:rsidRPr="00C14A39" w:rsidRDefault="002D3540" w:rsidP="00123801">
      <w:pPr>
        <w:rPr>
          <w:sz w:val="24"/>
          <w:szCs w:val="24"/>
        </w:rPr>
      </w:pPr>
    </w:p>
    <w:p w14:paraId="0ED1FD57" w14:textId="468FD524" w:rsidR="0094286F" w:rsidRPr="00C14A39" w:rsidRDefault="0094286F" w:rsidP="00C14A39">
      <w:pPr>
        <w:ind w:left="1040" w:hangingChars="400" w:hanging="1040"/>
        <w:rPr>
          <w:sz w:val="24"/>
          <w:szCs w:val="24"/>
        </w:rPr>
      </w:pPr>
      <w:r w:rsidRPr="00C14A39">
        <w:rPr>
          <w:rFonts w:hint="eastAsia"/>
          <w:sz w:val="24"/>
          <w:szCs w:val="24"/>
        </w:rPr>
        <w:t xml:space="preserve">（注）１　</w:t>
      </w:r>
      <w:r w:rsidR="0056316C" w:rsidRPr="00C14A39">
        <w:rPr>
          <w:rFonts w:hint="eastAsia"/>
          <w:sz w:val="24"/>
          <w:szCs w:val="24"/>
        </w:rPr>
        <w:t>きのこの生産資材導入支援</w:t>
      </w:r>
      <w:r w:rsidR="00542F96" w:rsidRPr="00C14A39">
        <w:rPr>
          <w:sz w:val="24"/>
          <w:szCs w:val="24"/>
        </w:rPr>
        <w:t>取組計画書に変更があったときは、</w:t>
      </w:r>
      <w:r w:rsidR="0056316C">
        <w:rPr>
          <w:rFonts w:hint="eastAsia"/>
          <w:sz w:val="24"/>
          <w:szCs w:val="24"/>
        </w:rPr>
        <w:t>当該</w:t>
      </w:r>
      <w:r w:rsidR="00542F96" w:rsidRPr="00C14A39">
        <w:rPr>
          <w:sz w:val="24"/>
          <w:szCs w:val="24"/>
        </w:rPr>
        <w:t>取組計画書の</w:t>
      </w:r>
      <w:r w:rsidR="00D25126">
        <w:rPr>
          <w:rFonts w:hint="eastAsia"/>
          <w:sz w:val="24"/>
          <w:szCs w:val="24"/>
        </w:rPr>
        <w:t>写し</w:t>
      </w:r>
      <w:r w:rsidR="00542F96" w:rsidRPr="00C14A39">
        <w:rPr>
          <w:sz w:val="24"/>
          <w:szCs w:val="24"/>
        </w:rPr>
        <w:t>に変更後の内容が容易に比較対照できるように変更部分を赤字で加筆修正（変更前の部分は取消線で修正）し</w:t>
      </w:r>
      <w:r w:rsidR="0056316C">
        <w:rPr>
          <w:rFonts w:hint="eastAsia"/>
          <w:sz w:val="24"/>
          <w:szCs w:val="24"/>
        </w:rPr>
        <w:t>たものを</w:t>
      </w:r>
      <w:r w:rsidR="00542F96" w:rsidRPr="00C14A39">
        <w:rPr>
          <w:sz w:val="24"/>
          <w:szCs w:val="24"/>
        </w:rPr>
        <w:t>添付すること</w:t>
      </w:r>
      <w:r w:rsidR="0056316C">
        <w:rPr>
          <w:rFonts w:hint="eastAsia"/>
          <w:sz w:val="24"/>
          <w:szCs w:val="24"/>
        </w:rPr>
        <w:t>。また、</w:t>
      </w:r>
      <w:r w:rsidR="00542F96" w:rsidRPr="00C14A39">
        <w:rPr>
          <w:sz w:val="24"/>
          <w:szCs w:val="24"/>
        </w:rPr>
        <w:t>標題を「</w:t>
      </w:r>
      <w:r w:rsidR="004F7E30" w:rsidRPr="00C14A39">
        <w:rPr>
          <w:rFonts w:hint="eastAsia"/>
          <w:sz w:val="24"/>
          <w:szCs w:val="24"/>
        </w:rPr>
        <w:t>きのこ</w:t>
      </w:r>
      <w:r w:rsidR="00775D3B" w:rsidRPr="00C14A39">
        <w:rPr>
          <w:rFonts w:hint="eastAsia"/>
          <w:sz w:val="24"/>
          <w:szCs w:val="24"/>
        </w:rPr>
        <w:t>の</w:t>
      </w:r>
      <w:r w:rsidR="004F7E30" w:rsidRPr="00C14A39">
        <w:rPr>
          <w:rFonts w:hint="eastAsia"/>
          <w:sz w:val="24"/>
          <w:szCs w:val="24"/>
        </w:rPr>
        <w:t>生産資材導入支援</w:t>
      </w:r>
      <w:r w:rsidR="00542F96" w:rsidRPr="00C14A39">
        <w:rPr>
          <w:sz w:val="24"/>
          <w:szCs w:val="24"/>
        </w:rPr>
        <w:t>取組計画書」から「</w:t>
      </w:r>
      <w:r w:rsidR="004F7E30" w:rsidRPr="00C14A39">
        <w:rPr>
          <w:rFonts w:hint="eastAsia"/>
          <w:sz w:val="24"/>
          <w:szCs w:val="24"/>
        </w:rPr>
        <w:t>きのこ</w:t>
      </w:r>
      <w:r w:rsidR="00775D3B" w:rsidRPr="00C14A39">
        <w:rPr>
          <w:rFonts w:hint="eastAsia"/>
          <w:sz w:val="24"/>
          <w:szCs w:val="24"/>
        </w:rPr>
        <w:t>の</w:t>
      </w:r>
      <w:r w:rsidR="004F7E30" w:rsidRPr="00C14A39">
        <w:rPr>
          <w:rFonts w:hint="eastAsia"/>
          <w:sz w:val="24"/>
          <w:szCs w:val="24"/>
        </w:rPr>
        <w:t>生産資材導入支援</w:t>
      </w:r>
      <w:r w:rsidR="00542F96" w:rsidRPr="00C14A39">
        <w:rPr>
          <w:sz w:val="24"/>
          <w:szCs w:val="24"/>
        </w:rPr>
        <w:t>取組実績報告書</w:t>
      </w:r>
      <w:r w:rsidR="009A5541">
        <w:rPr>
          <w:rFonts w:hint="eastAsia"/>
          <w:sz w:val="24"/>
          <w:szCs w:val="24"/>
        </w:rPr>
        <w:t>」</w:t>
      </w:r>
      <w:r w:rsidR="00542F96" w:rsidRPr="00C14A39">
        <w:rPr>
          <w:sz w:val="24"/>
          <w:szCs w:val="24"/>
        </w:rPr>
        <w:t>に変更すること</w:t>
      </w:r>
      <w:r w:rsidR="00D25126">
        <w:rPr>
          <w:rFonts w:hint="eastAsia"/>
          <w:sz w:val="24"/>
          <w:szCs w:val="24"/>
        </w:rPr>
        <w:t>。</w:t>
      </w:r>
    </w:p>
    <w:p w14:paraId="0FCED570" w14:textId="16F0A2C4" w:rsidR="002D3540" w:rsidRPr="00C14A39" w:rsidRDefault="0094286F" w:rsidP="00C14A39">
      <w:pPr>
        <w:ind w:firstLineChars="300" w:firstLine="780"/>
        <w:rPr>
          <w:sz w:val="24"/>
          <w:szCs w:val="24"/>
        </w:rPr>
      </w:pPr>
      <w:r w:rsidRPr="00C14A39">
        <w:rPr>
          <w:rFonts w:hint="eastAsia"/>
          <w:sz w:val="24"/>
          <w:szCs w:val="24"/>
        </w:rPr>
        <w:t xml:space="preserve">２　</w:t>
      </w:r>
      <w:r w:rsidR="00542F96" w:rsidRPr="00C14A39">
        <w:rPr>
          <w:sz w:val="24"/>
          <w:szCs w:val="24"/>
        </w:rPr>
        <w:t>以下</w:t>
      </w:r>
      <w:r w:rsidR="0056316C">
        <w:rPr>
          <w:rFonts w:hint="eastAsia"/>
          <w:sz w:val="24"/>
          <w:szCs w:val="24"/>
        </w:rPr>
        <w:t>の書類</w:t>
      </w:r>
      <w:r w:rsidR="00542F96" w:rsidRPr="00C14A39">
        <w:rPr>
          <w:sz w:val="24"/>
          <w:szCs w:val="24"/>
        </w:rPr>
        <w:t>を添付すること。</w:t>
      </w:r>
    </w:p>
    <w:p w14:paraId="0CDEEA6A" w14:textId="449B533B" w:rsidR="002D3540" w:rsidRPr="00C14A39" w:rsidRDefault="00542F96" w:rsidP="0056316C">
      <w:pPr>
        <w:ind w:leftChars="300" w:left="1240" w:rightChars="100" w:right="240" w:hangingChars="200" w:hanging="520"/>
        <w:rPr>
          <w:sz w:val="24"/>
          <w:szCs w:val="24"/>
        </w:rPr>
      </w:pPr>
      <w:r w:rsidRPr="00C14A39">
        <w:rPr>
          <w:sz w:val="24"/>
          <w:szCs w:val="24"/>
        </w:rPr>
        <w:t>（１）</w:t>
      </w:r>
      <w:r w:rsidR="004F7E30" w:rsidRPr="00C14A39">
        <w:rPr>
          <w:rFonts w:hint="eastAsia"/>
          <w:sz w:val="24"/>
          <w:szCs w:val="24"/>
        </w:rPr>
        <w:t>きのこ</w:t>
      </w:r>
      <w:r w:rsidR="00775D3B" w:rsidRPr="00C14A39">
        <w:rPr>
          <w:rFonts w:hint="eastAsia"/>
          <w:sz w:val="24"/>
          <w:szCs w:val="24"/>
        </w:rPr>
        <w:t>の</w:t>
      </w:r>
      <w:r w:rsidR="004F7E30" w:rsidRPr="00C14A39">
        <w:rPr>
          <w:rFonts w:hint="eastAsia"/>
          <w:sz w:val="24"/>
          <w:szCs w:val="24"/>
        </w:rPr>
        <w:t>生産資材導入支援</w:t>
      </w:r>
      <w:r w:rsidRPr="00C14A39">
        <w:rPr>
          <w:sz w:val="24"/>
          <w:szCs w:val="24"/>
        </w:rPr>
        <w:t>取組実績報告書（参考様式</w:t>
      </w:r>
      <w:r w:rsidR="002E7301" w:rsidRPr="00C14A39">
        <w:rPr>
          <w:rFonts w:hint="eastAsia"/>
          <w:sz w:val="24"/>
          <w:szCs w:val="24"/>
        </w:rPr>
        <w:t>第</w:t>
      </w:r>
      <w:r w:rsidRPr="00C14A39">
        <w:rPr>
          <w:sz w:val="24"/>
          <w:szCs w:val="24"/>
        </w:rPr>
        <w:t>１－１</w:t>
      </w:r>
      <w:r w:rsidR="002E7301" w:rsidRPr="00C14A39">
        <w:rPr>
          <w:rFonts w:hint="eastAsia"/>
          <w:sz w:val="24"/>
          <w:szCs w:val="24"/>
        </w:rPr>
        <w:t>号</w:t>
      </w:r>
      <w:r w:rsidRPr="00C14A39">
        <w:rPr>
          <w:sz w:val="24"/>
          <w:szCs w:val="24"/>
        </w:rPr>
        <w:t>の別添を実績報告書としたもの</w:t>
      </w:r>
      <w:r w:rsidR="00D25126">
        <w:rPr>
          <w:rFonts w:hint="eastAsia"/>
          <w:sz w:val="24"/>
          <w:szCs w:val="24"/>
        </w:rPr>
        <w:t>及び</w:t>
      </w:r>
      <w:r w:rsidRPr="00C14A39">
        <w:rPr>
          <w:sz w:val="24"/>
          <w:szCs w:val="24"/>
        </w:rPr>
        <w:t>参考様式</w:t>
      </w:r>
      <w:r w:rsidR="002E7301" w:rsidRPr="00C14A39">
        <w:rPr>
          <w:rFonts w:hint="eastAsia"/>
          <w:sz w:val="24"/>
          <w:szCs w:val="24"/>
        </w:rPr>
        <w:t>第</w:t>
      </w:r>
      <w:r w:rsidRPr="00C14A39">
        <w:rPr>
          <w:sz w:val="24"/>
          <w:szCs w:val="24"/>
        </w:rPr>
        <w:t>１－２</w:t>
      </w:r>
      <w:r w:rsidR="002E7301" w:rsidRPr="00C14A39">
        <w:rPr>
          <w:rFonts w:hint="eastAsia"/>
          <w:sz w:val="24"/>
          <w:szCs w:val="24"/>
        </w:rPr>
        <w:t>号</w:t>
      </w:r>
      <w:r w:rsidRPr="00C14A39">
        <w:rPr>
          <w:sz w:val="24"/>
          <w:szCs w:val="24"/>
        </w:rPr>
        <w:t>を</w:t>
      </w:r>
      <w:r w:rsidR="002E7301" w:rsidRPr="00C14A39">
        <w:rPr>
          <w:rFonts w:hint="eastAsia"/>
          <w:sz w:val="24"/>
          <w:szCs w:val="24"/>
        </w:rPr>
        <w:t>い</w:t>
      </w:r>
      <w:r w:rsidRPr="00C14A39">
        <w:rPr>
          <w:sz w:val="24"/>
          <w:szCs w:val="24"/>
        </w:rPr>
        <w:t>う</w:t>
      </w:r>
      <w:r w:rsidR="00D25126">
        <w:rPr>
          <w:rFonts w:hint="eastAsia"/>
          <w:sz w:val="24"/>
          <w:szCs w:val="24"/>
        </w:rPr>
        <w:t>。</w:t>
      </w:r>
      <w:r w:rsidRPr="00C14A39">
        <w:rPr>
          <w:sz w:val="24"/>
          <w:szCs w:val="24"/>
        </w:rPr>
        <w:t>）</w:t>
      </w:r>
    </w:p>
    <w:p w14:paraId="57FE36BD" w14:textId="5CAA1564" w:rsidR="00C14A39" w:rsidRPr="00940B4A" w:rsidRDefault="00542F96" w:rsidP="00FE3EE8">
      <w:pPr>
        <w:ind w:leftChars="300" w:left="1240" w:rightChars="100" w:right="240" w:hangingChars="200" w:hanging="520"/>
        <w:rPr>
          <w:rFonts w:asciiTheme="minorEastAsia" w:eastAsiaTheme="minorEastAsia" w:hAnsiTheme="minorEastAsia" w:hint="eastAsia"/>
          <w:sz w:val="24"/>
          <w:szCs w:val="24"/>
        </w:rPr>
      </w:pPr>
      <w:r w:rsidRPr="00C14A39">
        <w:rPr>
          <w:sz w:val="24"/>
          <w:szCs w:val="24"/>
        </w:rPr>
        <w:t>（２）</w:t>
      </w:r>
      <w:r w:rsidR="004F7E30" w:rsidRPr="00C14A39">
        <w:rPr>
          <w:rFonts w:hint="eastAsia"/>
          <w:sz w:val="24"/>
          <w:szCs w:val="24"/>
        </w:rPr>
        <w:t>きのこ</w:t>
      </w:r>
      <w:r w:rsidR="00775D3B" w:rsidRPr="00C14A39">
        <w:rPr>
          <w:rFonts w:hint="eastAsia"/>
          <w:sz w:val="24"/>
          <w:szCs w:val="24"/>
        </w:rPr>
        <w:t>の</w:t>
      </w:r>
      <w:r w:rsidR="004F7E30" w:rsidRPr="00C14A39">
        <w:rPr>
          <w:rFonts w:hint="eastAsia"/>
          <w:sz w:val="24"/>
          <w:szCs w:val="24"/>
        </w:rPr>
        <w:t>生産資材導入支援</w:t>
      </w:r>
      <w:r w:rsidRPr="00C14A39">
        <w:rPr>
          <w:sz w:val="24"/>
          <w:szCs w:val="24"/>
        </w:rPr>
        <w:t>取組計画書又は</w:t>
      </w:r>
      <w:r w:rsidR="004F7E30" w:rsidRPr="00C14A39">
        <w:rPr>
          <w:rFonts w:hint="eastAsia"/>
          <w:sz w:val="24"/>
          <w:szCs w:val="24"/>
        </w:rPr>
        <w:t>きのこ</w:t>
      </w:r>
      <w:r w:rsidR="00775D3B" w:rsidRPr="00C14A39">
        <w:rPr>
          <w:rFonts w:hint="eastAsia"/>
          <w:sz w:val="24"/>
          <w:szCs w:val="24"/>
        </w:rPr>
        <w:t>の</w:t>
      </w:r>
      <w:r w:rsidR="004F7E30" w:rsidRPr="00C14A39">
        <w:rPr>
          <w:rFonts w:hint="eastAsia"/>
          <w:sz w:val="24"/>
          <w:szCs w:val="24"/>
        </w:rPr>
        <w:t>生産資材導入支援</w:t>
      </w:r>
      <w:r w:rsidRPr="00C14A39">
        <w:rPr>
          <w:sz w:val="24"/>
          <w:szCs w:val="24"/>
        </w:rPr>
        <w:t>取組計画書変更承認申請書に添付した書類のうち、変更があった書類（申請時以降変更</w:t>
      </w:r>
      <w:r w:rsidRPr="00C14A39">
        <w:rPr>
          <w:spacing w:val="-8"/>
          <w:sz w:val="24"/>
          <w:szCs w:val="24"/>
        </w:rPr>
        <w:t>のない場合は省略できる。</w:t>
      </w:r>
      <w:r w:rsidRPr="00C14A39">
        <w:rPr>
          <w:spacing w:val="-105"/>
          <w:sz w:val="24"/>
          <w:szCs w:val="24"/>
        </w:rPr>
        <w:t>）</w:t>
      </w:r>
      <w:r w:rsidRPr="00C14A39">
        <w:rPr>
          <w:spacing w:val="-2"/>
          <w:sz w:val="24"/>
          <w:szCs w:val="24"/>
        </w:rPr>
        <w:t>。</w:t>
      </w:r>
      <w:bookmarkStart w:id="2" w:name="R4_hiryou_sankou5-1"/>
      <w:bookmarkEnd w:id="2"/>
    </w:p>
    <w:sectPr w:rsidR="00C14A39" w:rsidRPr="00940B4A" w:rsidSect="00940B4A">
      <w:pgSz w:w="11910" w:h="16840" w:code="9"/>
      <w:pgMar w:top="1701" w:right="1418" w:bottom="1701" w:left="1418" w:header="720" w:footer="720" w:gutter="0"/>
      <w:cols w:space="720"/>
      <w:docGrid w:type="linesAndChars" w:linePitch="38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906D3" w14:textId="77777777" w:rsidR="00136A1B" w:rsidRDefault="00136A1B" w:rsidP="00663E24">
      <w:r>
        <w:separator/>
      </w:r>
    </w:p>
  </w:endnote>
  <w:endnote w:type="continuationSeparator" w:id="0">
    <w:p w14:paraId="08B43865" w14:textId="77777777" w:rsidR="00136A1B" w:rsidRDefault="00136A1B" w:rsidP="0066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A0366" w14:textId="77777777" w:rsidR="00136A1B" w:rsidRDefault="00136A1B" w:rsidP="00663E24">
      <w:r>
        <w:separator/>
      </w:r>
    </w:p>
  </w:footnote>
  <w:footnote w:type="continuationSeparator" w:id="0">
    <w:p w14:paraId="4A536F50" w14:textId="77777777" w:rsidR="00136A1B" w:rsidRDefault="00136A1B" w:rsidP="0066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435A"/>
    <w:multiLevelType w:val="hybridMultilevel"/>
    <w:tmpl w:val="4BA8C78A"/>
    <w:lvl w:ilvl="0" w:tplc="99969E2E">
      <w:start w:val="10"/>
      <w:numFmt w:val="decimal"/>
      <w:lvlText w:val="%1"/>
      <w:lvlJc w:val="left"/>
      <w:pPr>
        <w:ind w:left="703" w:hanging="421"/>
      </w:pPr>
      <w:rPr>
        <w:rFonts w:ascii="ＭＳ 明朝" w:eastAsia="ＭＳ 明朝" w:hAnsi="ＭＳ 明朝" w:cs="ＭＳ 明朝" w:hint="default"/>
        <w:b w:val="0"/>
        <w:bCs w:val="0"/>
        <w:i w:val="0"/>
        <w:iCs w:val="0"/>
        <w:w w:val="100"/>
        <w:sz w:val="21"/>
        <w:szCs w:val="21"/>
        <w:lang w:val="en-US" w:eastAsia="ja-JP" w:bidi="ar-SA"/>
      </w:rPr>
    </w:lvl>
    <w:lvl w:ilvl="1" w:tplc="E24C08CA">
      <w:start w:val="1"/>
      <w:numFmt w:val="lowerLetter"/>
      <w:lvlText w:val="（%2）"/>
      <w:lvlJc w:val="left"/>
      <w:pPr>
        <w:ind w:left="1581" w:hanging="736"/>
      </w:pPr>
      <w:rPr>
        <w:rFonts w:ascii="ＭＳ 明朝" w:eastAsia="ＭＳ 明朝" w:hAnsi="ＭＳ 明朝" w:cs="ＭＳ 明朝" w:hint="default"/>
        <w:b w:val="0"/>
        <w:bCs w:val="0"/>
        <w:i w:val="0"/>
        <w:iCs w:val="0"/>
        <w:w w:val="100"/>
        <w:sz w:val="21"/>
        <w:szCs w:val="21"/>
        <w:lang w:val="en-US" w:eastAsia="ja-JP" w:bidi="ar-SA"/>
      </w:rPr>
    </w:lvl>
    <w:lvl w:ilvl="2" w:tplc="6B7E379E">
      <w:numFmt w:val="bullet"/>
      <w:lvlText w:val="•"/>
      <w:lvlJc w:val="left"/>
      <w:pPr>
        <w:ind w:left="2536" w:hanging="736"/>
      </w:pPr>
      <w:rPr>
        <w:rFonts w:hint="default"/>
        <w:lang w:val="en-US" w:eastAsia="ja-JP" w:bidi="ar-SA"/>
      </w:rPr>
    </w:lvl>
    <w:lvl w:ilvl="3" w:tplc="2C123E5E">
      <w:numFmt w:val="bullet"/>
      <w:lvlText w:val="•"/>
      <w:lvlJc w:val="left"/>
      <w:pPr>
        <w:ind w:left="3492" w:hanging="736"/>
      </w:pPr>
      <w:rPr>
        <w:rFonts w:hint="default"/>
        <w:lang w:val="en-US" w:eastAsia="ja-JP" w:bidi="ar-SA"/>
      </w:rPr>
    </w:lvl>
    <w:lvl w:ilvl="4" w:tplc="1A208BDE">
      <w:numFmt w:val="bullet"/>
      <w:lvlText w:val="•"/>
      <w:lvlJc w:val="left"/>
      <w:pPr>
        <w:ind w:left="4448" w:hanging="736"/>
      </w:pPr>
      <w:rPr>
        <w:rFonts w:hint="default"/>
        <w:lang w:val="en-US" w:eastAsia="ja-JP" w:bidi="ar-SA"/>
      </w:rPr>
    </w:lvl>
    <w:lvl w:ilvl="5" w:tplc="6622A72E">
      <w:numFmt w:val="bullet"/>
      <w:lvlText w:val="•"/>
      <w:lvlJc w:val="left"/>
      <w:pPr>
        <w:ind w:left="5404" w:hanging="736"/>
      </w:pPr>
      <w:rPr>
        <w:rFonts w:hint="default"/>
        <w:lang w:val="en-US" w:eastAsia="ja-JP" w:bidi="ar-SA"/>
      </w:rPr>
    </w:lvl>
    <w:lvl w:ilvl="6" w:tplc="34F4EB5E">
      <w:numFmt w:val="bullet"/>
      <w:lvlText w:val="•"/>
      <w:lvlJc w:val="left"/>
      <w:pPr>
        <w:ind w:left="6360" w:hanging="736"/>
      </w:pPr>
      <w:rPr>
        <w:rFonts w:hint="default"/>
        <w:lang w:val="en-US" w:eastAsia="ja-JP" w:bidi="ar-SA"/>
      </w:rPr>
    </w:lvl>
    <w:lvl w:ilvl="7" w:tplc="0372A176">
      <w:numFmt w:val="bullet"/>
      <w:lvlText w:val="•"/>
      <w:lvlJc w:val="left"/>
      <w:pPr>
        <w:ind w:left="7316" w:hanging="736"/>
      </w:pPr>
      <w:rPr>
        <w:rFonts w:hint="default"/>
        <w:lang w:val="en-US" w:eastAsia="ja-JP" w:bidi="ar-SA"/>
      </w:rPr>
    </w:lvl>
    <w:lvl w:ilvl="8" w:tplc="BCF236F0">
      <w:numFmt w:val="bullet"/>
      <w:lvlText w:val="•"/>
      <w:lvlJc w:val="left"/>
      <w:pPr>
        <w:ind w:left="8272" w:hanging="736"/>
      </w:pPr>
      <w:rPr>
        <w:rFonts w:hint="default"/>
        <w:lang w:val="en-US" w:eastAsia="ja-JP" w:bidi="ar-SA"/>
      </w:rPr>
    </w:lvl>
  </w:abstractNum>
  <w:abstractNum w:abstractNumId="1" w15:restartNumberingAfterBreak="0">
    <w:nsid w:val="23885B36"/>
    <w:multiLevelType w:val="hybridMultilevel"/>
    <w:tmpl w:val="DFF668EC"/>
    <w:lvl w:ilvl="0" w:tplc="A7342012">
      <w:start w:val="10"/>
      <w:numFmt w:val="decimal"/>
      <w:lvlText w:val="%1"/>
      <w:lvlJc w:val="left"/>
      <w:pPr>
        <w:ind w:left="779"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B4BAF8D4">
      <w:numFmt w:val="bullet"/>
      <w:lvlText w:val="•"/>
      <w:lvlJc w:val="left"/>
      <w:pPr>
        <w:ind w:left="2314" w:hanging="260"/>
      </w:pPr>
      <w:rPr>
        <w:rFonts w:hint="default"/>
        <w:lang w:val="en-US" w:eastAsia="ja-JP" w:bidi="ar-SA"/>
      </w:rPr>
    </w:lvl>
    <w:lvl w:ilvl="2" w:tplc="A98873C0">
      <w:numFmt w:val="bullet"/>
      <w:lvlText w:val="•"/>
      <w:lvlJc w:val="left"/>
      <w:pPr>
        <w:ind w:left="3848" w:hanging="260"/>
      </w:pPr>
      <w:rPr>
        <w:rFonts w:hint="default"/>
        <w:lang w:val="en-US" w:eastAsia="ja-JP" w:bidi="ar-SA"/>
      </w:rPr>
    </w:lvl>
    <w:lvl w:ilvl="3" w:tplc="16B2E938">
      <w:numFmt w:val="bullet"/>
      <w:lvlText w:val="•"/>
      <w:lvlJc w:val="left"/>
      <w:pPr>
        <w:ind w:left="5382" w:hanging="260"/>
      </w:pPr>
      <w:rPr>
        <w:rFonts w:hint="default"/>
        <w:lang w:val="en-US" w:eastAsia="ja-JP" w:bidi="ar-SA"/>
      </w:rPr>
    </w:lvl>
    <w:lvl w:ilvl="4" w:tplc="85B4F3F8">
      <w:numFmt w:val="bullet"/>
      <w:lvlText w:val="•"/>
      <w:lvlJc w:val="left"/>
      <w:pPr>
        <w:ind w:left="6916" w:hanging="260"/>
      </w:pPr>
      <w:rPr>
        <w:rFonts w:hint="default"/>
        <w:lang w:val="en-US" w:eastAsia="ja-JP" w:bidi="ar-SA"/>
      </w:rPr>
    </w:lvl>
    <w:lvl w:ilvl="5" w:tplc="2E947098">
      <w:numFmt w:val="bullet"/>
      <w:lvlText w:val="•"/>
      <w:lvlJc w:val="left"/>
      <w:pPr>
        <w:ind w:left="8450" w:hanging="260"/>
      </w:pPr>
      <w:rPr>
        <w:rFonts w:hint="default"/>
        <w:lang w:val="en-US" w:eastAsia="ja-JP" w:bidi="ar-SA"/>
      </w:rPr>
    </w:lvl>
    <w:lvl w:ilvl="6" w:tplc="FB2690BA">
      <w:numFmt w:val="bullet"/>
      <w:lvlText w:val="•"/>
      <w:lvlJc w:val="left"/>
      <w:pPr>
        <w:ind w:left="9984" w:hanging="260"/>
      </w:pPr>
      <w:rPr>
        <w:rFonts w:hint="default"/>
        <w:lang w:val="en-US" w:eastAsia="ja-JP" w:bidi="ar-SA"/>
      </w:rPr>
    </w:lvl>
    <w:lvl w:ilvl="7" w:tplc="BC84940C">
      <w:numFmt w:val="bullet"/>
      <w:lvlText w:val="•"/>
      <w:lvlJc w:val="left"/>
      <w:pPr>
        <w:ind w:left="11518" w:hanging="260"/>
      </w:pPr>
      <w:rPr>
        <w:rFonts w:hint="default"/>
        <w:lang w:val="en-US" w:eastAsia="ja-JP" w:bidi="ar-SA"/>
      </w:rPr>
    </w:lvl>
    <w:lvl w:ilvl="8" w:tplc="15D04020">
      <w:numFmt w:val="bullet"/>
      <w:lvlText w:val="•"/>
      <w:lvlJc w:val="left"/>
      <w:pPr>
        <w:ind w:left="13052" w:hanging="260"/>
      </w:pPr>
      <w:rPr>
        <w:rFonts w:hint="default"/>
        <w:lang w:val="en-US" w:eastAsia="ja-JP" w:bidi="ar-SA"/>
      </w:rPr>
    </w:lvl>
  </w:abstractNum>
  <w:abstractNum w:abstractNumId="2" w15:restartNumberingAfterBreak="0">
    <w:nsid w:val="271912F7"/>
    <w:multiLevelType w:val="hybridMultilevel"/>
    <w:tmpl w:val="8D0A3D66"/>
    <w:lvl w:ilvl="0" w:tplc="F2400F84">
      <w:numFmt w:val="bullet"/>
      <w:lvlText w:val="○"/>
      <w:lvlJc w:val="left"/>
      <w:pPr>
        <w:ind w:left="1759" w:hanging="243"/>
      </w:pPr>
      <w:rPr>
        <w:rFonts w:ascii="ＭＳ 明朝" w:eastAsia="ＭＳ 明朝" w:hAnsi="ＭＳ 明朝" w:cs="ＭＳ 明朝" w:hint="default"/>
        <w:b w:val="0"/>
        <w:bCs w:val="0"/>
        <w:i w:val="0"/>
        <w:iCs w:val="0"/>
        <w:spacing w:val="2"/>
        <w:w w:val="100"/>
        <w:sz w:val="22"/>
        <w:szCs w:val="22"/>
        <w:lang w:val="en-US" w:eastAsia="ja-JP" w:bidi="ar-SA"/>
      </w:rPr>
    </w:lvl>
    <w:lvl w:ilvl="1" w:tplc="7DB40960">
      <w:numFmt w:val="bullet"/>
      <w:lvlText w:val="•"/>
      <w:lvlJc w:val="left"/>
      <w:pPr>
        <w:ind w:left="2700" w:hanging="243"/>
      </w:pPr>
      <w:rPr>
        <w:rFonts w:hint="default"/>
        <w:lang w:val="en-US" w:eastAsia="ja-JP" w:bidi="ar-SA"/>
      </w:rPr>
    </w:lvl>
    <w:lvl w:ilvl="2" w:tplc="EC52AFA2">
      <w:numFmt w:val="bullet"/>
      <w:lvlText w:val="•"/>
      <w:lvlJc w:val="left"/>
      <w:pPr>
        <w:ind w:left="3640" w:hanging="243"/>
      </w:pPr>
      <w:rPr>
        <w:rFonts w:hint="default"/>
        <w:lang w:val="en-US" w:eastAsia="ja-JP" w:bidi="ar-SA"/>
      </w:rPr>
    </w:lvl>
    <w:lvl w:ilvl="3" w:tplc="761EBEA6">
      <w:numFmt w:val="bullet"/>
      <w:lvlText w:val="•"/>
      <w:lvlJc w:val="left"/>
      <w:pPr>
        <w:ind w:left="4581" w:hanging="243"/>
      </w:pPr>
      <w:rPr>
        <w:rFonts w:hint="default"/>
        <w:lang w:val="en-US" w:eastAsia="ja-JP" w:bidi="ar-SA"/>
      </w:rPr>
    </w:lvl>
    <w:lvl w:ilvl="4" w:tplc="5906A9EC">
      <w:numFmt w:val="bullet"/>
      <w:lvlText w:val="•"/>
      <w:lvlJc w:val="left"/>
      <w:pPr>
        <w:ind w:left="5521" w:hanging="243"/>
      </w:pPr>
      <w:rPr>
        <w:rFonts w:hint="default"/>
        <w:lang w:val="en-US" w:eastAsia="ja-JP" w:bidi="ar-SA"/>
      </w:rPr>
    </w:lvl>
    <w:lvl w:ilvl="5" w:tplc="4C886488">
      <w:numFmt w:val="bullet"/>
      <w:lvlText w:val="•"/>
      <w:lvlJc w:val="left"/>
      <w:pPr>
        <w:ind w:left="6462" w:hanging="243"/>
      </w:pPr>
      <w:rPr>
        <w:rFonts w:hint="default"/>
        <w:lang w:val="en-US" w:eastAsia="ja-JP" w:bidi="ar-SA"/>
      </w:rPr>
    </w:lvl>
    <w:lvl w:ilvl="6" w:tplc="0BE6CA76">
      <w:numFmt w:val="bullet"/>
      <w:lvlText w:val="•"/>
      <w:lvlJc w:val="left"/>
      <w:pPr>
        <w:ind w:left="7402" w:hanging="243"/>
      </w:pPr>
      <w:rPr>
        <w:rFonts w:hint="default"/>
        <w:lang w:val="en-US" w:eastAsia="ja-JP" w:bidi="ar-SA"/>
      </w:rPr>
    </w:lvl>
    <w:lvl w:ilvl="7" w:tplc="A43CFEF2">
      <w:numFmt w:val="bullet"/>
      <w:lvlText w:val="•"/>
      <w:lvlJc w:val="left"/>
      <w:pPr>
        <w:ind w:left="8343" w:hanging="243"/>
      </w:pPr>
      <w:rPr>
        <w:rFonts w:hint="default"/>
        <w:lang w:val="en-US" w:eastAsia="ja-JP" w:bidi="ar-SA"/>
      </w:rPr>
    </w:lvl>
    <w:lvl w:ilvl="8" w:tplc="2EACD028">
      <w:numFmt w:val="bullet"/>
      <w:lvlText w:val="•"/>
      <w:lvlJc w:val="left"/>
      <w:pPr>
        <w:ind w:left="9283" w:hanging="243"/>
      </w:pPr>
      <w:rPr>
        <w:rFonts w:hint="default"/>
        <w:lang w:val="en-US" w:eastAsia="ja-JP" w:bidi="ar-SA"/>
      </w:rPr>
    </w:lvl>
  </w:abstractNum>
  <w:abstractNum w:abstractNumId="3" w15:restartNumberingAfterBreak="0">
    <w:nsid w:val="2C353B06"/>
    <w:multiLevelType w:val="hybridMultilevel"/>
    <w:tmpl w:val="1D1C0850"/>
    <w:lvl w:ilvl="0" w:tplc="5052BC86">
      <w:numFmt w:val="bullet"/>
      <w:lvlText w:val="•"/>
      <w:lvlJc w:val="left"/>
      <w:pPr>
        <w:ind w:left="1745" w:hanging="423"/>
      </w:pPr>
      <w:rPr>
        <w:rFonts w:ascii="ＭＳ 明朝" w:eastAsia="ＭＳ 明朝" w:hAnsi="ＭＳ 明朝" w:cs="ＭＳ 明朝" w:hint="default"/>
        <w:b w:val="0"/>
        <w:bCs w:val="0"/>
        <w:i w:val="0"/>
        <w:iCs w:val="0"/>
        <w:w w:val="201"/>
        <w:sz w:val="21"/>
        <w:szCs w:val="21"/>
        <w:lang w:val="en-US" w:eastAsia="ja-JP" w:bidi="ar-SA"/>
      </w:rPr>
    </w:lvl>
    <w:lvl w:ilvl="1" w:tplc="F1CE2E3E">
      <w:numFmt w:val="bullet"/>
      <w:lvlText w:val="•"/>
      <w:lvlJc w:val="left"/>
      <w:pPr>
        <w:ind w:left="2584" w:hanging="423"/>
      </w:pPr>
      <w:rPr>
        <w:rFonts w:hint="default"/>
        <w:lang w:val="en-US" w:eastAsia="ja-JP" w:bidi="ar-SA"/>
      </w:rPr>
    </w:lvl>
    <w:lvl w:ilvl="2" w:tplc="7A88148A">
      <w:numFmt w:val="bullet"/>
      <w:lvlText w:val="•"/>
      <w:lvlJc w:val="left"/>
      <w:pPr>
        <w:ind w:left="3428" w:hanging="423"/>
      </w:pPr>
      <w:rPr>
        <w:rFonts w:hint="default"/>
        <w:lang w:val="en-US" w:eastAsia="ja-JP" w:bidi="ar-SA"/>
      </w:rPr>
    </w:lvl>
    <w:lvl w:ilvl="3" w:tplc="651C463E">
      <w:numFmt w:val="bullet"/>
      <w:lvlText w:val="•"/>
      <w:lvlJc w:val="left"/>
      <w:pPr>
        <w:ind w:left="4273" w:hanging="423"/>
      </w:pPr>
      <w:rPr>
        <w:rFonts w:hint="default"/>
        <w:lang w:val="en-US" w:eastAsia="ja-JP" w:bidi="ar-SA"/>
      </w:rPr>
    </w:lvl>
    <w:lvl w:ilvl="4" w:tplc="3356F5BA">
      <w:numFmt w:val="bullet"/>
      <w:lvlText w:val="•"/>
      <w:lvlJc w:val="left"/>
      <w:pPr>
        <w:ind w:left="5117" w:hanging="423"/>
      </w:pPr>
      <w:rPr>
        <w:rFonts w:hint="default"/>
        <w:lang w:val="en-US" w:eastAsia="ja-JP" w:bidi="ar-SA"/>
      </w:rPr>
    </w:lvl>
    <w:lvl w:ilvl="5" w:tplc="8E98EA90">
      <w:numFmt w:val="bullet"/>
      <w:lvlText w:val="•"/>
      <w:lvlJc w:val="left"/>
      <w:pPr>
        <w:ind w:left="5962" w:hanging="423"/>
      </w:pPr>
      <w:rPr>
        <w:rFonts w:hint="default"/>
        <w:lang w:val="en-US" w:eastAsia="ja-JP" w:bidi="ar-SA"/>
      </w:rPr>
    </w:lvl>
    <w:lvl w:ilvl="6" w:tplc="35B487DC">
      <w:numFmt w:val="bullet"/>
      <w:lvlText w:val="•"/>
      <w:lvlJc w:val="left"/>
      <w:pPr>
        <w:ind w:left="6806" w:hanging="423"/>
      </w:pPr>
      <w:rPr>
        <w:rFonts w:hint="default"/>
        <w:lang w:val="en-US" w:eastAsia="ja-JP" w:bidi="ar-SA"/>
      </w:rPr>
    </w:lvl>
    <w:lvl w:ilvl="7" w:tplc="7082A756">
      <w:numFmt w:val="bullet"/>
      <w:lvlText w:val="•"/>
      <w:lvlJc w:val="left"/>
      <w:pPr>
        <w:ind w:left="7651" w:hanging="423"/>
      </w:pPr>
      <w:rPr>
        <w:rFonts w:hint="default"/>
        <w:lang w:val="en-US" w:eastAsia="ja-JP" w:bidi="ar-SA"/>
      </w:rPr>
    </w:lvl>
    <w:lvl w:ilvl="8" w:tplc="427ABC08">
      <w:numFmt w:val="bullet"/>
      <w:lvlText w:val="•"/>
      <w:lvlJc w:val="left"/>
      <w:pPr>
        <w:ind w:left="8495" w:hanging="423"/>
      </w:pPr>
      <w:rPr>
        <w:rFonts w:hint="default"/>
        <w:lang w:val="en-US" w:eastAsia="ja-JP" w:bidi="ar-SA"/>
      </w:rPr>
    </w:lvl>
  </w:abstractNum>
  <w:abstractNum w:abstractNumId="4" w15:restartNumberingAfterBreak="0">
    <w:nsid w:val="2D75207F"/>
    <w:multiLevelType w:val="hybridMultilevel"/>
    <w:tmpl w:val="A16C4B8C"/>
    <w:lvl w:ilvl="0" w:tplc="A798125E">
      <w:start w:val="10"/>
      <w:numFmt w:val="decimal"/>
      <w:lvlText w:val="%1"/>
      <w:lvlJc w:val="left"/>
      <w:pPr>
        <w:ind w:left="961"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260049CA">
      <w:numFmt w:val="bullet"/>
      <w:lvlText w:val="•"/>
      <w:lvlJc w:val="left"/>
      <w:pPr>
        <w:ind w:left="2442" w:hanging="260"/>
      </w:pPr>
      <w:rPr>
        <w:rFonts w:hint="default"/>
        <w:lang w:val="en-US" w:eastAsia="ja-JP" w:bidi="ar-SA"/>
      </w:rPr>
    </w:lvl>
    <w:lvl w:ilvl="2" w:tplc="23C6BAD6">
      <w:numFmt w:val="bullet"/>
      <w:lvlText w:val="•"/>
      <w:lvlJc w:val="left"/>
      <w:pPr>
        <w:ind w:left="3924" w:hanging="260"/>
      </w:pPr>
      <w:rPr>
        <w:rFonts w:hint="default"/>
        <w:lang w:val="en-US" w:eastAsia="ja-JP" w:bidi="ar-SA"/>
      </w:rPr>
    </w:lvl>
    <w:lvl w:ilvl="3" w:tplc="58ECBB94">
      <w:numFmt w:val="bullet"/>
      <w:lvlText w:val="•"/>
      <w:lvlJc w:val="left"/>
      <w:pPr>
        <w:ind w:left="5406" w:hanging="260"/>
      </w:pPr>
      <w:rPr>
        <w:rFonts w:hint="default"/>
        <w:lang w:val="en-US" w:eastAsia="ja-JP" w:bidi="ar-SA"/>
      </w:rPr>
    </w:lvl>
    <w:lvl w:ilvl="4" w:tplc="BC443406">
      <w:numFmt w:val="bullet"/>
      <w:lvlText w:val="•"/>
      <w:lvlJc w:val="left"/>
      <w:pPr>
        <w:ind w:left="6888" w:hanging="260"/>
      </w:pPr>
      <w:rPr>
        <w:rFonts w:hint="default"/>
        <w:lang w:val="en-US" w:eastAsia="ja-JP" w:bidi="ar-SA"/>
      </w:rPr>
    </w:lvl>
    <w:lvl w:ilvl="5" w:tplc="477CD368">
      <w:numFmt w:val="bullet"/>
      <w:lvlText w:val="•"/>
      <w:lvlJc w:val="left"/>
      <w:pPr>
        <w:ind w:left="8370" w:hanging="260"/>
      </w:pPr>
      <w:rPr>
        <w:rFonts w:hint="default"/>
        <w:lang w:val="en-US" w:eastAsia="ja-JP" w:bidi="ar-SA"/>
      </w:rPr>
    </w:lvl>
    <w:lvl w:ilvl="6" w:tplc="B70A814E">
      <w:numFmt w:val="bullet"/>
      <w:lvlText w:val="•"/>
      <w:lvlJc w:val="left"/>
      <w:pPr>
        <w:ind w:left="9852" w:hanging="260"/>
      </w:pPr>
      <w:rPr>
        <w:rFonts w:hint="default"/>
        <w:lang w:val="en-US" w:eastAsia="ja-JP" w:bidi="ar-SA"/>
      </w:rPr>
    </w:lvl>
    <w:lvl w:ilvl="7" w:tplc="2A682942">
      <w:numFmt w:val="bullet"/>
      <w:lvlText w:val="•"/>
      <w:lvlJc w:val="left"/>
      <w:pPr>
        <w:ind w:left="11334" w:hanging="260"/>
      </w:pPr>
      <w:rPr>
        <w:rFonts w:hint="default"/>
        <w:lang w:val="en-US" w:eastAsia="ja-JP" w:bidi="ar-SA"/>
      </w:rPr>
    </w:lvl>
    <w:lvl w:ilvl="8" w:tplc="128CD0FE">
      <w:numFmt w:val="bullet"/>
      <w:lvlText w:val="•"/>
      <w:lvlJc w:val="left"/>
      <w:pPr>
        <w:ind w:left="12816" w:hanging="260"/>
      </w:pPr>
      <w:rPr>
        <w:rFonts w:hint="default"/>
        <w:lang w:val="en-US" w:eastAsia="ja-JP"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rawingGridVerticalSpacing w:val="38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40"/>
    <w:rsid w:val="00041253"/>
    <w:rsid w:val="00123801"/>
    <w:rsid w:val="00126A36"/>
    <w:rsid w:val="00136A1B"/>
    <w:rsid w:val="001A3805"/>
    <w:rsid w:val="001D35AE"/>
    <w:rsid w:val="00233740"/>
    <w:rsid w:val="002466DE"/>
    <w:rsid w:val="0026380C"/>
    <w:rsid w:val="00291D64"/>
    <w:rsid w:val="002B1ECA"/>
    <w:rsid w:val="002D3540"/>
    <w:rsid w:val="002E7301"/>
    <w:rsid w:val="003411A9"/>
    <w:rsid w:val="00386AA7"/>
    <w:rsid w:val="003C5A81"/>
    <w:rsid w:val="0048087B"/>
    <w:rsid w:val="00495395"/>
    <w:rsid w:val="004A347A"/>
    <w:rsid w:val="004F7E30"/>
    <w:rsid w:val="00542F96"/>
    <w:rsid w:val="0056316C"/>
    <w:rsid w:val="00621765"/>
    <w:rsid w:val="00663E24"/>
    <w:rsid w:val="006838AF"/>
    <w:rsid w:val="00762834"/>
    <w:rsid w:val="00775D3B"/>
    <w:rsid w:val="00797144"/>
    <w:rsid w:val="00867C09"/>
    <w:rsid w:val="00883704"/>
    <w:rsid w:val="008F159B"/>
    <w:rsid w:val="00900213"/>
    <w:rsid w:val="00940B4A"/>
    <w:rsid w:val="0094286F"/>
    <w:rsid w:val="009A5541"/>
    <w:rsid w:val="009B6565"/>
    <w:rsid w:val="009C1292"/>
    <w:rsid w:val="009C1D6E"/>
    <w:rsid w:val="00A05FE4"/>
    <w:rsid w:val="00A819DF"/>
    <w:rsid w:val="00AB3F2B"/>
    <w:rsid w:val="00AB69C9"/>
    <w:rsid w:val="00AD4A5A"/>
    <w:rsid w:val="00AF7127"/>
    <w:rsid w:val="00B16608"/>
    <w:rsid w:val="00B3120C"/>
    <w:rsid w:val="00BF3793"/>
    <w:rsid w:val="00C0192A"/>
    <w:rsid w:val="00C14A39"/>
    <w:rsid w:val="00C22668"/>
    <w:rsid w:val="00C87015"/>
    <w:rsid w:val="00D04FA6"/>
    <w:rsid w:val="00D25126"/>
    <w:rsid w:val="00DC67DA"/>
    <w:rsid w:val="00DF1C4D"/>
    <w:rsid w:val="00DF7A0A"/>
    <w:rsid w:val="00E356FD"/>
    <w:rsid w:val="00F0054C"/>
    <w:rsid w:val="00F77C64"/>
    <w:rsid w:val="00F86583"/>
    <w:rsid w:val="00FE1268"/>
    <w:rsid w:val="00FE3EE8"/>
    <w:rsid w:val="00FF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256D1"/>
  <w15:docId w15:val="{0F25B655-E4B2-49E9-95C0-21C3282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55"/>
      <w:ind w:left="1548"/>
      <w:jc w:val="center"/>
      <w:outlineLvl w:val="0"/>
    </w:pPr>
    <w:rPr>
      <w:sz w:val="32"/>
      <w:szCs w:val="32"/>
    </w:rPr>
  </w:style>
  <w:style w:type="paragraph" w:styleId="2">
    <w:name w:val="heading 2"/>
    <w:basedOn w:val="a"/>
    <w:uiPriority w:val="9"/>
    <w:unhideWhenUsed/>
    <w:qFormat/>
    <w:pPr>
      <w:ind w:left="27"/>
      <w:outlineLvl w:val="1"/>
    </w:pPr>
    <w:rPr>
      <w:rFonts w:ascii="ＭＳ Ｐゴシック" w:eastAsia="ＭＳ Ｐゴシック" w:hAnsi="ＭＳ Ｐゴシック" w:cs="ＭＳ Ｐゴシック"/>
      <w:sz w:val="26"/>
      <w:szCs w:val="26"/>
      <w:u w:val="single" w:color="000000"/>
    </w:rPr>
  </w:style>
  <w:style w:type="paragraph" w:styleId="3">
    <w:name w:val="heading 3"/>
    <w:basedOn w:val="a"/>
    <w:uiPriority w:val="9"/>
    <w:unhideWhenUsed/>
    <w:qFormat/>
    <w:pPr>
      <w:spacing w:before="46"/>
      <w:ind w:left="838"/>
      <w:outlineLvl w:val="2"/>
    </w:pPr>
    <w:rPr>
      <w:b/>
      <w:bCs/>
      <w:sz w:val="24"/>
      <w:szCs w:val="24"/>
    </w:rPr>
  </w:style>
  <w:style w:type="paragraph" w:styleId="4">
    <w:name w:val="heading 4"/>
    <w:basedOn w:val="a"/>
    <w:uiPriority w:val="9"/>
    <w:unhideWhenUsed/>
    <w:qFormat/>
    <w:pPr>
      <w:spacing w:before="13"/>
      <w:ind w:left="26"/>
      <w:outlineLvl w:val="3"/>
    </w:pPr>
    <w:rPr>
      <w:rFonts w:ascii="ＭＳ Ｐゴシック" w:eastAsia="ＭＳ Ｐゴシック" w:hAnsi="ＭＳ Ｐゴシック" w:cs="ＭＳ Ｐゴシック"/>
      <w:b/>
      <w:bCs/>
    </w:rPr>
  </w:style>
  <w:style w:type="paragraph" w:styleId="5">
    <w:name w:val="heading 5"/>
    <w:basedOn w:val="a"/>
    <w:uiPriority w:val="9"/>
    <w:unhideWhenUsed/>
    <w:qFormat/>
    <w:pPr>
      <w:spacing w:before="59"/>
      <w:ind w:left="899"/>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139" w:lineRule="exact"/>
      <w:ind w:left="961" w:hanging="260"/>
    </w:pPr>
  </w:style>
  <w:style w:type="paragraph" w:customStyle="1" w:styleId="TableParagraph">
    <w:name w:val="Table Paragraph"/>
    <w:basedOn w:val="a"/>
    <w:uiPriority w:val="1"/>
    <w:qFormat/>
  </w:style>
  <w:style w:type="paragraph" w:styleId="a5">
    <w:name w:val="header"/>
    <w:basedOn w:val="a"/>
    <w:link w:val="a6"/>
    <w:uiPriority w:val="99"/>
    <w:unhideWhenUsed/>
    <w:rsid w:val="00663E24"/>
    <w:pPr>
      <w:tabs>
        <w:tab w:val="center" w:pos="4252"/>
        <w:tab w:val="right" w:pos="8504"/>
      </w:tabs>
      <w:snapToGrid w:val="0"/>
    </w:pPr>
  </w:style>
  <w:style w:type="character" w:customStyle="1" w:styleId="a6">
    <w:name w:val="ヘッダー (文字)"/>
    <w:basedOn w:val="a0"/>
    <w:link w:val="a5"/>
    <w:uiPriority w:val="99"/>
    <w:rsid w:val="00663E24"/>
    <w:rPr>
      <w:rFonts w:ascii="ＭＳ 明朝" w:eastAsia="ＭＳ 明朝" w:hAnsi="ＭＳ 明朝" w:cs="ＭＳ 明朝"/>
      <w:lang w:eastAsia="ja-JP"/>
    </w:rPr>
  </w:style>
  <w:style w:type="paragraph" w:styleId="a7">
    <w:name w:val="footer"/>
    <w:basedOn w:val="a"/>
    <w:link w:val="a8"/>
    <w:uiPriority w:val="99"/>
    <w:unhideWhenUsed/>
    <w:rsid w:val="00663E24"/>
    <w:pPr>
      <w:tabs>
        <w:tab w:val="center" w:pos="4252"/>
        <w:tab w:val="right" w:pos="8504"/>
      </w:tabs>
      <w:snapToGrid w:val="0"/>
    </w:pPr>
  </w:style>
  <w:style w:type="character" w:customStyle="1" w:styleId="a8">
    <w:name w:val="フッター (文字)"/>
    <w:basedOn w:val="a0"/>
    <w:link w:val="a7"/>
    <w:uiPriority w:val="99"/>
    <w:rsid w:val="00663E24"/>
    <w:rPr>
      <w:rFonts w:ascii="ＭＳ 明朝" w:eastAsia="ＭＳ 明朝" w:hAnsi="ＭＳ 明朝" w:cs="ＭＳ 明朝"/>
      <w:lang w:eastAsia="ja-JP"/>
    </w:rPr>
  </w:style>
  <w:style w:type="table" w:styleId="a9">
    <w:name w:val="Table Grid"/>
    <w:basedOn w:val="a1"/>
    <w:uiPriority w:val="59"/>
    <w:rsid w:val="00DF7A0A"/>
    <w:pPr>
      <w:widowControl/>
      <w:autoSpaceDE/>
      <w:autoSpaceDN/>
    </w:pPr>
    <w:rPr>
      <w:rFonts w:ascii="ＭＳ 明朝" w:eastAsia="ＭＳ 明朝" w:hAnsi="ＭＳ 明朝" w:cs="ＭＳ 明朝"/>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5D3B"/>
    <w:rPr>
      <w:sz w:val="18"/>
      <w:szCs w:val="18"/>
    </w:rPr>
  </w:style>
  <w:style w:type="paragraph" w:styleId="ab">
    <w:name w:val="annotation text"/>
    <w:basedOn w:val="a"/>
    <w:link w:val="ac"/>
    <w:uiPriority w:val="99"/>
    <w:unhideWhenUsed/>
    <w:rsid w:val="00775D3B"/>
  </w:style>
  <w:style w:type="character" w:customStyle="1" w:styleId="ac">
    <w:name w:val="コメント文字列 (文字)"/>
    <w:basedOn w:val="a0"/>
    <w:link w:val="ab"/>
    <w:uiPriority w:val="99"/>
    <w:rsid w:val="00775D3B"/>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775D3B"/>
    <w:rPr>
      <w:b/>
      <w:bCs/>
    </w:rPr>
  </w:style>
  <w:style w:type="character" w:customStyle="1" w:styleId="ae">
    <w:name w:val="コメント内容 (文字)"/>
    <w:basedOn w:val="ac"/>
    <w:link w:val="ad"/>
    <w:uiPriority w:val="99"/>
    <w:semiHidden/>
    <w:rsid w:val="00775D3B"/>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2022-11-28T08:22:00Z</cp:lastPrinted>
  <dcterms:created xsi:type="dcterms:W3CDTF">2023-03-27T11:07:00Z</dcterms:created>
  <dcterms:modified xsi:type="dcterms:W3CDTF">2023-03-27T11:07:00Z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Acrobat Pro DC (32-bit) 22.1.20142</vt:lpwstr>
  </property>
  <property fmtid="{D5CDD505-2E9C-101B-9397-08002B2CF9AE}" pid="4" name="LastSaved">
    <vt:filetime>2022-11-10T00:00:00Z</vt:filetime>
  </property>
  <property fmtid="{D5CDD505-2E9C-101B-9397-08002B2CF9AE}" pid="5" name="Producer">
    <vt:lpwstr>Adobe Acrobat Pro DC (32-bit) 22.1.20142</vt:lpwstr>
  </property>
</Properties>
</file>