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53" w:rsidRPr="00BB6BD8" w:rsidRDefault="007C6CBF" w:rsidP="00BB6BD8">
      <w:pPr>
        <w:spacing w:afterLines="50" w:after="18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8486775</wp:posOffset>
                </wp:positionH>
                <wp:positionV relativeFrom="paragraph">
                  <wp:posOffset>-409575</wp:posOffset>
                </wp:positionV>
                <wp:extent cx="819150" cy="3524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CBF" w:rsidRDefault="007C6CBF" w:rsidP="007C6CB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参考３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68.25pt;margin-top:-32.25pt;width:64.5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" fillcolor="white [3201]" strokeweight=".5pt">
                <v:textbox>
                  <w:txbxContent>
                    <w:p w:rsidR="007C6CBF" w:rsidRDefault="007C6CBF" w:rsidP="007C6CB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参考３</w:t>
                      </w:r>
                    </w:p>
                  </w:txbxContent>
                </v:textbox>
              </v:shape>
            </w:pict>
          </mc:Fallback>
        </mc:AlternateContent>
      </w:r>
      <w:r w:rsidR="00745D53" w:rsidRPr="00BB6BD8">
        <w:rPr>
          <w:rFonts w:asciiTheme="majorEastAsia" w:eastAsiaTheme="majorEastAsia" w:hAnsiTheme="majorEastAsia" w:hint="eastAsia"/>
          <w:b/>
          <w:sz w:val="24"/>
          <w:szCs w:val="24"/>
        </w:rPr>
        <w:t>原材料整理表</w:t>
      </w:r>
      <w:r w:rsidR="00BB6BD8" w:rsidRPr="00BB6BD8">
        <w:rPr>
          <w:rFonts w:asciiTheme="majorEastAsia" w:eastAsiaTheme="majorEastAsia" w:hAnsiTheme="majorEastAsia" w:hint="eastAsia"/>
          <w:b/>
          <w:sz w:val="24"/>
          <w:szCs w:val="24"/>
        </w:rPr>
        <w:t>（飲食店のアレルギー表示用）</w:t>
      </w:r>
      <w:r w:rsidR="00745D53" w:rsidRPr="00BB6BD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BB6BD8" w:rsidRPr="00BB6BD8">
        <w:rPr>
          <w:rFonts w:asciiTheme="majorEastAsia" w:eastAsiaTheme="majorEastAsia" w:hAnsiTheme="majorEastAsia" w:hint="eastAsia"/>
          <w:b/>
          <w:sz w:val="24"/>
          <w:szCs w:val="24"/>
        </w:rPr>
        <w:t>料理名（</w:t>
      </w:r>
      <w:r w:rsidR="00745D53" w:rsidRPr="00BB6BD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BB6BD8" w:rsidRPr="00BB6BD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745D53" w:rsidRPr="00BB6BD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76"/>
        <w:gridCol w:w="5865"/>
        <w:gridCol w:w="2658"/>
        <w:gridCol w:w="2961"/>
      </w:tblGrid>
      <w:tr w:rsidR="00745D53" w:rsidRPr="00745D53" w:rsidTr="000B4624">
        <w:tc>
          <w:tcPr>
            <w:tcW w:w="3119" w:type="dxa"/>
            <w:shd w:val="clear" w:color="auto" w:fill="B8CCE4" w:themeFill="accent1" w:themeFillTint="66"/>
          </w:tcPr>
          <w:p w:rsidR="00745D53" w:rsidRPr="00745D53" w:rsidRDefault="00745D53" w:rsidP="00745D5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45D53">
              <w:rPr>
                <w:rFonts w:asciiTheme="majorEastAsia" w:eastAsiaTheme="majorEastAsia" w:hAnsiTheme="majorEastAsia" w:hint="eastAsia"/>
                <w:sz w:val="22"/>
              </w:rPr>
              <w:t>原材料</w:t>
            </w:r>
          </w:p>
        </w:tc>
        <w:tc>
          <w:tcPr>
            <w:tcW w:w="5953" w:type="dxa"/>
            <w:shd w:val="clear" w:color="auto" w:fill="B8CCE4" w:themeFill="accent1" w:themeFillTint="66"/>
          </w:tcPr>
          <w:p w:rsidR="00745D53" w:rsidRPr="00745D53" w:rsidRDefault="00745D53" w:rsidP="00745D5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45D53">
              <w:rPr>
                <w:rFonts w:asciiTheme="majorEastAsia" w:eastAsiaTheme="majorEastAsia" w:hAnsiTheme="majorEastAsia" w:hint="eastAsia"/>
                <w:sz w:val="22"/>
              </w:rPr>
              <w:t>原材料表示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745D53" w:rsidRPr="00745D53" w:rsidRDefault="00745D53" w:rsidP="00745D5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45D53">
              <w:rPr>
                <w:rFonts w:asciiTheme="majorEastAsia" w:eastAsiaTheme="majorEastAsia" w:hAnsiTheme="majorEastAsia" w:hint="eastAsia"/>
                <w:sz w:val="22"/>
              </w:rPr>
              <w:t>アレルギー物質</w:t>
            </w:r>
          </w:p>
        </w:tc>
        <w:tc>
          <w:tcPr>
            <w:tcW w:w="3002" w:type="dxa"/>
            <w:shd w:val="clear" w:color="auto" w:fill="B8CCE4" w:themeFill="accent1" w:themeFillTint="66"/>
          </w:tcPr>
          <w:p w:rsidR="00745D53" w:rsidRPr="00745D53" w:rsidRDefault="00745D53" w:rsidP="00745D5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45D53"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</w:tr>
      <w:tr w:rsidR="00745D53" w:rsidTr="000B4624">
        <w:trPr>
          <w:trHeight w:val="1226"/>
        </w:trPr>
        <w:tc>
          <w:tcPr>
            <w:tcW w:w="3119" w:type="dxa"/>
          </w:tcPr>
          <w:p w:rsidR="00745D53" w:rsidRDefault="00745D53"/>
        </w:tc>
        <w:tc>
          <w:tcPr>
            <w:tcW w:w="5953" w:type="dxa"/>
          </w:tcPr>
          <w:p w:rsidR="00745D53" w:rsidRDefault="00745D53"/>
        </w:tc>
        <w:tc>
          <w:tcPr>
            <w:tcW w:w="2694" w:type="dxa"/>
          </w:tcPr>
          <w:p w:rsidR="00745D53" w:rsidRDefault="00745D53"/>
        </w:tc>
        <w:tc>
          <w:tcPr>
            <w:tcW w:w="3002" w:type="dxa"/>
          </w:tcPr>
          <w:p w:rsidR="00745D53" w:rsidRDefault="00745D53"/>
        </w:tc>
      </w:tr>
      <w:tr w:rsidR="00745D53" w:rsidTr="000B4624">
        <w:trPr>
          <w:trHeight w:val="1226"/>
        </w:trPr>
        <w:tc>
          <w:tcPr>
            <w:tcW w:w="3119" w:type="dxa"/>
          </w:tcPr>
          <w:p w:rsidR="00745D53" w:rsidRDefault="00745D53"/>
        </w:tc>
        <w:tc>
          <w:tcPr>
            <w:tcW w:w="5953" w:type="dxa"/>
          </w:tcPr>
          <w:p w:rsidR="00745D53" w:rsidRDefault="00745D53"/>
        </w:tc>
        <w:tc>
          <w:tcPr>
            <w:tcW w:w="2694" w:type="dxa"/>
          </w:tcPr>
          <w:p w:rsidR="00745D53" w:rsidRDefault="00745D53"/>
        </w:tc>
        <w:tc>
          <w:tcPr>
            <w:tcW w:w="3002" w:type="dxa"/>
          </w:tcPr>
          <w:p w:rsidR="00745D53" w:rsidRDefault="00745D53"/>
        </w:tc>
      </w:tr>
      <w:tr w:rsidR="00745D53" w:rsidTr="000B4624">
        <w:trPr>
          <w:trHeight w:val="1226"/>
        </w:trPr>
        <w:tc>
          <w:tcPr>
            <w:tcW w:w="3119" w:type="dxa"/>
          </w:tcPr>
          <w:p w:rsidR="00745D53" w:rsidRDefault="00745D53"/>
        </w:tc>
        <w:tc>
          <w:tcPr>
            <w:tcW w:w="5953" w:type="dxa"/>
          </w:tcPr>
          <w:p w:rsidR="00745D53" w:rsidRDefault="00745D53"/>
        </w:tc>
        <w:tc>
          <w:tcPr>
            <w:tcW w:w="2694" w:type="dxa"/>
          </w:tcPr>
          <w:p w:rsidR="00745D53" w:rsidRDefault="00745D53"/>
        </w:tc>
        <w:tc>
          <w:tcPr>
            <w:tcW w:w="3002" w:type="dxa"/>
          </w:tcPr>
          <w:p w:rsidR="00745D53" w:rsidRDefault="00745D53"/>
        </w:tc>
      </w:tr>
      <w:tr w:rsidR="00745D53" w:rsidTr="000B4624">
        <w:trPr>
          <w:trHeight w:val="1226"/>
        </w:trPr>
        <w:tc>
          <w:tcPr>
            <w:tcW w:w="3119" w:type="dxa"/>
          </w:tcPr>
          <w:p w:rsidR="00745D53" w:rsidRDefault="00745D53"/>
        </w:tc>
        <w:tc>
          <w:tcPr>
            <w:tcW w:w="5953" w:type="dxa"/>
          </w:tcPr>
          <w:p w:rsidR="00745D53" w:rsidRDefault="00745D53"/>
        </w:tc>
        <w:tc>
          <w:tcPr>
            <w:tcW w:w="2694" w:type="dxa"/>
          </w:tcPr>
          <w:p w:rsidR="00745D53" w:rsidRDefault="00745D53"/>
        </w:tc>
        <w:tc>
          <w:tcPr>
            <w:tcW w:w="3002" w:type="dxa"/>
          </w:tcPr>
          <w:p w:rsidR="00745D53" w:rsidRDefault="00745D53"/>
        </w:tc>
      </w:tr>
      <w:tr w:rsidR="00745D53" w:rsidTr="000B4624">
        <w:trPr>
          <w:trHeight w:val="1226"/>
        </w:trPr>
        <w:tc>
          <w:tcPr>
            <w:tcW w:w="3119" w:type="dxa"/>
          </w:tcPr>
          <w:p w:rsidR="00745D53" w:rsidRDefault="00745D53"/>
        </w:tc>
        <w:tc>
          <w:tcPr>
            <w:tcW w:w="5953" w:type="dxa"/>
          </w:tcPr>
          <w:p w:rsidR="00745D53" w:rsidRDefault="00745D53"/>
        </w:tc>
        <w:tc>
          <w:tcPr>
            <w:tcW w:w="2694" w:type="dxa"/>
          </w:tcPr>
          <w:p w:rsidR="00745D53" w:rsidRDefault="00745D53"/>
        </w:tc>
        <w:tc>
          <w:tcPr>
            <w:tcW w:w="3002" w:type="dxa"/>
          </w:tcPr>
          <w:p w:rsidR="00745D53" w:rsidRDefault="00745D53"/>
        </w:tc>
      </w:tr>
      <w:tr w:rsidR="00745D53" w:rsidTr="000B4624">
        <w:trPr>
          <w:trHeight w:val="1226"/>
        </w:trPr>
        <w:tc>
          <w:tcPr>
            <w:tcW w:w="3119" w:type="dxa"/>
          </w:tcPr>
          <w:p w:rsidR="00745D53" w:rsidRDefault="00745D53"/>
        </w:tc>
        <w:tc>
          <w:tcPr>
            <w:tcW w:w="5953" w:type="dxa"/>
          </w:tcPr>
          <w:p w:rsidR="00745D53" w:rsidRDefault="00745D53"/>
        </w:tc>
        <w:tc>
          <w:tcPr>
            <w:tcW w:w="2694" w:type="dxa"/>
          </w:tcPr>
          <w:p w:rsidR="00745D53" w:rsidRDefault="00745D53"/>
        </w:tc>
        <w:tc>
          <w:tcPr>
            <w:tcW w:w="3002" w:type="dxa"/>
          </w:tcPr>
          <w:p w:rsidR="00745D53" w:rsidRDefault="00745D53"/>
        </w:tc>
      </w:tr>
    </w:tbl>
    <w:p w:rsidR="000B4624" w:rsidRDefault="000B4624"/>
    <w:p w:rsidR="000B4624" w:rsidRDefault="000B4624">
      <w:pPr>
        <w:widowControl/>
        <w:jc w:val="left"/>
      </w:pPr>
      <w:bookmarkStart w:id="0" w:name="_GoBack"/>
      <w:bookmarkEnd w:id="0"/>
    </w:p>
    <w:sectPr w:rsidR="000B4624" w:rsidSect="00745D53">
      <w:pgSz w:w="16838" w:h="11906" w:orient="landscape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45D" w:rsidRDefault="0031145D" w:rsidP="00001D90">
      <w:r>
        <w:separator/>
      </w:r>
    </w:p>
  </w:endnote>
  <w:endnote w:type="continuationSeparator" w:id="0">
    <w:p w:rsidR="0031145D" w:rsidRDefault="0031145D" w:rsidP="0000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45D" w:rsidRDefault="0031145D" w:rsidP="00001D90">
      <w:r>
        <w:separator/>
      </w:r>
    </w:p>
  </w:footnote>
  <w:footnote w:type="continuationSeparator" w:id="0">
    <w:p w:rsidR="0031145D" w:rsidRDefault="0031145D" w:rsidP="00001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53"/>
    <w:rsid w:val="00001D90"/>
    <w:rsid w:val="00093BD5"/>
    <w:rsid w:val="000B4624"/>
    <w:rsid w:val="001D1562"/>
    <w:rsid w:val="001D7A16"/>
    <w:rsid w:val="00265735"/>
    <w:rsid w:val="002A55CB"/>
    <w:rsid w:val="002B7C67"/>
    <w:rsid w:val="0031145D"/>
    <w:rsid w:val="00342D33"/>
    <w:rsid w:val="004A02F6"/>
    <w:rsid w:val="004A1CF0"/>
    <w:rsid w:val="00606072"/>
    <w:rsid w:val="006E32C9"/>
    <w:rsid w:val="00745D53"/>
    <w:rsid w:val="007A2F8E"/>
    <w:rsid w:val="007C6CBF"/>
    <w:rsid w:val="00893573"/>
    <w:rsid w:val="00964360"/>
    <w:rsid w:val="009D6284"/>
    <w:rsid w:val="00A06554"/>
    <w:rsid w:val="00A26057"/>
    <w:rsid w:val="00B178E7"/>
    <w:rsid w:val="00BB6BD8"/>
    <w:rsid w:val="00C22570"/>
    <w:rsid w:val="00D5464C"/>
    <w:rsid w:val="00DE1BC5"/>
    <w:rsid w:val="00E827DE"/>
    <w:rsid w:val="00ED76AF"/>
    <w:rsid w:val="00F1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AB8C4C"/>
  <w15:docId w15:val="{BC689EF0-DE9E-4F1F-852D-67F72BFC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4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462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0B4624"/>
    <w:rPr>
      <w:b/>
      <w:bCs/>
    </w:rPr>
  </w:style>
  <w:style w:type="paragraph" w:styleId="a7">
    <w:name w:val="header"/>
    <w:basedOn w:val="a"/>
    <w:link w:val="a8"/>
    <w:uiPriority w:val="99"/>
    <w:unhideWhenUsed/>
    <w:rsid w:val="00001D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1D90"/>
  </w:style>
  <w:style w:type="paragraph" w:styleId="a9">
    <w:name w:val="footer"/>
    <w:basedOn w:val="a"/>
    <w:link w:val="aa"/>
    <w:uiPriority w:val="99"/>
    <w:unhideWhenUsed/>
    <w:rsid w:val="00001D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1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CA7E9-627A-41DD-967B-C73448A9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mieken</cp:lastModifiedBy>
  <cp:revision>3</cp:revision>
  <cp:lastPrinted>2016-01-12T11:58:00Z</cp:lastPrinted>
  <dcterms:created xsi:type="dcterms:W3CDTF">2023-03-29T05:10:00Z</dcterms:created>
  <dcterms:modified xsi:type="dcterms:W3CDTF">2023-03-29T05:11:00Z</dcterms:modified>
</cp:coreProperties>
</file>