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11515" w:rsidRDefault="00D550F7" w:rsidP="00567D4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5163241</wp:posOffset>
                </wp:positionH>
                <wp:positionV relativeFrom="paragraph">
                  <wp:posOffset>-779708</wp:posOffset>
                </wp:positionV>
                <wp:extent cx="636608" cy="289367"/>
                <wp:effectExtent l="0" t="0" r="1143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08" cy="289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50F7" w:rsidRDefault="00D550F7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55pt;margin-top:-61.4pt;width:50.1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" fillcolor="white [3201]" strokeweight=".5pt">
                <v:textbox>
                  <w:txbxContent>
                    <w:p w:rsidR="00D550F7" w:rsidRDefault="00D550F7"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3325">
        <w:rPr>
          <w:rFonts w:hint="eastAsia"/>
        </w:rPr>
        <w:t>提案内容</w:t>
      </w:r>
      <w:r w:rsidR="00FC7D75">
        <w:rPr>
          <w:rFonts w:hint="eastAsia"/>
        </w:rPr>
        <w:t>に関する確認票</w:t>
      </w:r>
    </w:p>
    <w:p w:rsidR="000B2F6B" w:rsidRDefault="000B2F6B"/>
    <w:p w:rsidR="000B2F6B" w:rsidRPr="000B2F6B" w:rsidRDefault="000B2F6B" w:rsidP="000B2F6B">
      <w:pPr>
        <w:ind w:firstLineChars="100" w:firstLine="210"/>
      </w:pPr>
      <w:r w:rsidRPr="000B2F6B">
        <w:rPr>
          <w:rFonts w:hint="eastAsia"/>
        </w:rPr>
        <w:t>仕様書</w:t>
      </w:r>
      <w:r w:rsidR="00F83B1E">
        <w:rPr>
          <w:rFonts w:hint="eastAsia"/>
        </w:rPr>
        <w:t>５</w:t>
      </w:r>
      <w:r w:rsidRPr="000B2F6B">
        <w:rPr>
          <w:rFonts w:hint="eastAsia"/>
        </w:rPr>
        <w:t>．</w:t>
      </w:r>
      <w:r w:rsidR="00F83B1E">
        <w:rPr>
          <w:rFonts w:hint="eastAsia"/>
        </w:rPr>
        <w:t>本業務の内容（２）</w:t>
      </w:r>
      <w:r w:rsidRPr="000B2F6B">
        <w:rPr>
          <w:rFonts w:hint="eastAsia"/>
        </w:rPr>
        <w:t>（３）（４）（５）について</w:t>
      </w:r>
      <w:r w:rsidR="00F83B1E">
        <w:rPr>
          <w:rFonts w:hint="eastAsia"/>
        </w:rPr>
        <w:t>、具体的な業務内容や</w:t>
      </w:r>
      <w:r w:rsidRPr="000B2F6B">
        <w:rPr>
          <w:rFonts w:hint="eastAsia"/>
        </w:rPr>
        <w:t>条件設定</w:t>
      </w:r>
      <w:r w:rsidR="00F83B1E">
        <w:rPr>
          <w:rFonts w:hint="eastAsia"/>
        </w:rPr>
        <w:t>、見積もり算出方法</w:t>
      </w:r>
      <w:r w:rsidRPr="000B2F6B">
        <w:rPr>
          <w:rFonts w:hint="eastAsia"/>
        </w:rPr>
        <w:t>については、</w:t>
      </w:r>
      <w:r w:rsidR="00567D4A">
        <w:rPr>
          <w:rFonts w:hint="eastAsia"/>
        </w:rPr>
        <w:t>下記に</w:t>
      </w:r>
      <w:r w:rsidRPr="000B2F6B">
        <w:rPr>
          <w:rFonts w:hint="eastAsia"/>
        </w:rPr>
        <w:t>回答ください。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3B1E" w:rsidRPr="00867998" w:rsidTr="00D550F7">
        <w:tc>
          <w:tcPr>
            <w:tcW w:w="8494" w:type="dxa"/>
          </w:tcPr>
          <w:p w:rsidR="00F83B1E" w:rsidRDefault="00F83B1E" w:rsidP="00567D4A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仕様書５．（２）相談支援における、業務内容や条件設定等</w:t>
            </w:r>
            <w:r w:rsidR="000C2681">
              <w:rPr>
                <w:rFonts w:hint="eastAsia"/>
              </w:rPr>
              <w:t>、</w:t>
            </w:r>
            <w:r>
              <w:rPr>
                <w:rFonts w:hint="eastAsia"/>
              </w:rPr>
              <w:t>見積もり算出方法</w:t>
            </w:r>
          </w:p>
        </w:tc>
      </w:tr>
      <w:tr w:rsidR="00F83B1E" w:rsidRPr="00867998" w:rsidTr="00F83B1E">
        <w:trPr>
          <w:trHeight w:val="5195"/>
        </w:trPr>
        <w:tc>
          <w:tcPr>
            <w:tcW w:w="8494" w:type="dxa"/>
          </w:tcPr>
          <w:p w:rsidR="00F83B1E" w:rsidRDefault="00F83B1E" w:rsidP="00F83B1E">
            <w:r>
              <w:rPr>
                <w:rFonts w:hint="eastAsia"/>
              </w:rPr>
              <w:t>（回答）</w:t>
            </w:r>
          </w:p>
        </w:tc>
      </w:tr>
      <w:tr w:rsidR="00D550F7" w:rsidRPr="00867998" w:rsidTr="00D550F7">
        <w:tc>
          <w:tcPr>
            <w:tcW w:w="8494" w:type="dxa"/>
          </w:tcPr>
          <w:p w:rsidR="00D550F7" w:rsidRDefault="00867998" w:rsidP="00567D4A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仕様書</w:t>
            </w:r>
            <w:r w:rsidR="00F83B1E">
              <w:rPr>
                <w:rFonts w:hint="eastAsia"/>
              </w:rPr>
              <w:t>５．</w:t>
            </w:r>
            <w:r>
              <w:rPr>
                <w:rFonts w:hint="eastAsia"/>
              </w:rPr>
              <w:t>（３）</w:t>
            </w:r>
            <w:r w:rsidR="000E223E">
              <w:rPr>
                <w:rFonts w:hint="eastAsia"/>
              </w:rPr>
              <w:t>高度アプリの作成における、業務内容</w:t>
            </w:r>
            <w:r w:rsidR="000C2681">
              <w:rPr>
                <w:rFonts w:hint="eastAsia"/>
              </w:rPr>
              <w:t>や</w:t>
            </w:r>
            <w:r w:rsidR="000E223E">
              <w:rPr>
                <w:rFonts w:hint="eastAsia"/>
              </w:rPr>
              <w:t>条件設定等</w:t>
            </w:r>
            <w:r w:rsidR="000C2681">
              <w:rPr>
                <w:rFonts w:hint="eastAsia"/>
              </w:rPr>
              <w:t>、</w:t>
            </w:r>
            <w:r w:rsidR="000E223E">
              <w:rPr>
                <w:rFonts w:hint="eastAsia"/>
              </w:rPr>
              <w:t>見積もり算出方法</w:t>
            </w:r>
          </w:p>
        </w:tc>
      </w:tr>
      <w:tr w:rsidR="00D550F7" w:rsidTr="000B2F6B">
        <w:trPr>
          <w:trHeight w:val="4911"/>
        </w:trPr>
        <w:tc>
          <w:tcPr>
            <w:tcW w:w="8494" w:type="dxa"/>
          </w:tcPr>
          <w:p w:rsidR="00D550F7" w:rsidRDefault="00D550F7">
            <w:r>
              <w:rPr>
                <w:rFonts w:hint="eastAsia"/>
              </w:rPr>
              <w:t>（回答）</w:t>
            </w:r>
          </w:p>
        </w:tc>
      </w:tr>
      <w:tr w:rsidR="00D550F7" w:rsidTr="000E223E">
        <w:trPr>
          <w:trHeight w:val="704"/>
        </w:trPr>
        <w:tc>
          <w:tcPr>
            <w:tcW w:w="8494" w:type="dxa"/>
          </w:tcPr>
          <w:p w:rsidR="00D550F7" w:rsidRDefault="00F83B1E" w:rsidP="00567D4A">
            <w:r>
              <w:rPr>
                <w:rFonts w:hint="eastAsia"/>
              </w:rPr>
              <w:lastRenderedPageBreak/>
              <w:t>３</w:t>
            </w:r>
            <w:r w:rsidR="00D550F7">
              <w:rPr>
                <w:rFonts w:hint="eastAsia"/>
              </w:rPr>
              <w:t>．</w:t>
            </w:r>
            <w:r w:rsidR="000E223E">
              <w:rPr>
                <w:rFonts w:hint="eastAsia"/>
              </w:rPr>
              <w:t>仕様書</w:t>
            </w:r>
            <w:r>
              <w:rPr>
                <w:rFonts w:hint="eastAsia"/>
              </w:rPr>
              <w:t>５．</w:t>
            </w:r>
            <w:r w:rsidR="000E223E">
              <w:rPr>
                <w:rFonts w:hint="eastAsia"/>
              </w:rPr>
              <w:t>（４）デジタルツール活用支援における、業務内容</w:t>
            </w:r>
            <w:r w:rsidR="000C2681">
              <w:rPr>
                <w:rFonts w:hint="eastAsia"/>
              </w:rPr>
              <w:t>や</w:t>
            </w:r>
            <w:r w:rsidR="000E223E">
              <w:rPr>
                <w:rFonts w:hint="eastAsia"/>
              </w:rPr>
              <w:t>条件設定等</w:t>
            </w:r>
            <w:r w:rsidR="000C2681">
              <w:rPr>
                <w:rFonts w:hint="eastAsia"/>
              </w:rPr>
              <w:t>、</w:t>
            </w:r>
            <w:r w:rsidR="000E223E">
              <w:rPr>
                <w:rFonts w:hint="eastAsia"/>
              </w:rPr>
              <w:t>見積もり算出方法</w:t>
            </w:r>
          </w:p>
        </w:tc>
      </w:tr>
      <w:tr w:rsidR="00D550F7" w:rsidTr="000E223E">
        <w:trPr>
          <w:trHeight w:val="5217"/>
        </w:trPr>
        <w:tc>
          <w:tcPr>
            <w:tcW w:w="8494" w:type="dxa"/>
          </w:tcPr>
          <w:p w:rsidR="00D550F7" w:rsidRDefault="00D550F7">
            <w:r>
              <w:rPr>
                <w:rFonts w:hint="eastAsia"/>
              </w:rPr>
              <w:t>（回答）</w:t>
            </w:r>
          </w:p>
        </w:tc>
      </w:tr>
      <w:tr w:rsidR="00D550F7" w:rsidTr="00D550F7">
        <w:tc>
          <w:tcPr>
            <w:tcW w:w="8494" w:type="dxa"/>
          </w:tcPr>
          <w:p w:rsidR="00D550F7" w:rsidRDefault="00F83B1E">
            <w:r>
              <w:rPr>
                <w:rFonts w:hint="eastAsia"/>
              </w:rPr>
              <w:t>４</w:t>
            </w:r>
            <w:r w:rsidR="00567D4A">
              <w:rPr>
                <w:rFonts w:hint="eastAsia"/>
              </w:rPr>
              <w:t>．仕様書</w:t>
            </w:r>
            <w:r>
              <w:rPr>
                <w:rFonts w:hint="eastAsia"/>
              </w:rPr>
              <w:t>５．</w:t>
            </w:r>
            <w:r w:rsidR="000E223E">
              <w:rPr>
                <w:rFonts w:hint="eastAsia"/>
              </w:rPr>
              <w:t>（５）汎用アプリの作成における、業務内容</w:t>
            </w:r>
            <w:r w:rsidR="000C2681">
              <w:rPr>
                <w:rFonts w:hint="eastAsia"/>
              </w:rPr>
              <w:t>や</w:t>
            </w:r>
            <w:r w:rsidR="000E223E">
              <w:rPr>
                <w:rFonts w:hint="eastAsia"/>
              </w:rPr>
              <w:t>条件設定等</w:t>
            </w:r>
            <w:r w:rsidR="000C2681">
              <w:rPr>
                <w:rFonts w:hint="eastAsia"/>
              </w:rPr>
              <w:t>、</w:t>
            </w:r>
            <w:r w:rsidR="000E223E">
              <w:rPr>
                <w:rFonts w:hint="eastAsia"/>
              </w:rPr>
              <w:t>見積もり算出方法</w:t>
            </w:r>
          </w:p>
        </w:tc>
      </w:tr>
      <w:tr w:rsidR="00D550F7" w:rsidTr="000E223E">
        <w:trPr>
          <w:trHeight w:val="5642"/>
        </w:trPr>
        <w:tc>
          <w:tcPr>
            <w:tcW w:w="8494" w:type="dxa"/>
          </w:tcPr>
          <w:p w:rsidR="00D550F7" w:rsidRDefault="00D550F7">
            <w:r>
              <w:rPr>
                <w:rFonts w:hint="eastAsia"/>
              </w:rPr>
              <w:t>（回答）</w:t>
            </w:r>
          </w:p>
        </w:tc>
      </w:tr>
    </w:tbl>
    <w:p w:rsidR="00D550F7" w:rsidRDefault="00D550F7"/>
    <w:sectPr w:rsidR="00D550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F7" w:rsidRDefault="00D550F7" w:rsidP="00D550F7">
      <w:r>
        <w:separator/>
      </w:r>
    </w:p>
  </w:endnote>
  <w:endnote w:type="continuationSeparator" w:id="0">
    <w:p w:rsidR="00D550F7" w:rsidRDefault="00D550F7" w:rsidP="00D5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F7" w:rsidRDefault="00D550F7" w:rsidP="00D550F7">
      <w:r>
        <w:separator/>
      </w:r>
    </w:p>
  </w:footnote>
  <w:footnote w:type="continuationSeparator" w:id="0">
    <w:p w:rsidR="00D550F7" w:rsidRDefault="00D550F7" w:rsidP="00D55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87920"/>
    <w:multiLevelType w:val="hybridMultilevel"/>
    <w:tmpl w:val="9B5E082C"/>
    <w:lvl w:ilvl="0" w:tplc="5072B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7"/>
    <w:rsid w:val="000B2F6B"/>
    <w:rsid w:val="000C2681"/>
    <w:rsid w:val="000E223E"/>
    <w:rsid w:val="00147A3F"/>
    <w:rsid w:val="003F0F67"/>
    <w:rsid w:val="004A4314"/>
    <w:rsid w:val="00567D4A"/>
    <w:rsid w:val="00806FCC"/>
    <w:rsid w:val="00867998"/>
    <w:rsid w:val="00D11515"/>
    <w:rsid w:val="00D550F7"/>
    <w:rsid w:val="00DC13C3"/>
    <w:rsid w:val="00E23325"/>
    <w:rsid w:val="00F83B1E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013B02-D96E-4938-BF2F-B92EB497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0F7"/>
  </w:style>
  <w:style w:type="paragraph" w:styleId="a5">
    <w:name w:val="footer"/>
    <w:basedOn w:val="a"/>
    <w:link w:val="a6"/>
    <w:uiPriority w:val="99"/>
    <w:unhideWhenUsed/>
    <w:rsid w:val="00D55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0F7"/>
  </w:style>
  <w:style w:type="table" w:styleId="a7">
    <w:name w:val="Table Grid"/>
    <w:basedOn w:val="a1"/>
    <w:uiPriority w:val="39"/>
    <w:rsid w:val="00D5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22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2021-07-30T05:41:00Z</dcterms:created>
  <dcterms:modified xsi:type="dcterms:W3CDTF">2022-11-08T07:13:00Z</dcterms:modified>
</cp:coreProperties>
</file>