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B1" w:rsidRPr="00E77601" w:rsidRDefault="00606FE4" w:rsidP="00E77601">
      <w:pPr>
        <w:jc w:val="center"/>
        <w:rPr>
          <w:sz w:val="24"/>
        </w:rPr>
      </w:pPr>
      <w:bookmarkStart w:id="0" w:name="_GoBack"/>
      <w:bookmarkEnd w:id="0"/>
      <w:r w:rsidRPr="00E77601">
        <w:rPr>
          <w:rFonts w:hint="eastAsia"/>
          <w:sz w:val="24"/>
        </w:rPr>
        <w:t>一般高圧ガス引渡先保安台帳(例)</w:t>
      </w:r>
    </w:p>
    <w:p w:rsidR="00606FE4" w:rsidRDefault="00E77601" w:rsidP="00E77601">
      <w:pPr>
        <w:wordWrap w:val="0"/>
        <w:jc w:val="right"/>
      </w:pPr>
      <w:r>
        <w:rPr>
          <w:rFonts w:hint="eastAsia"/>
        </w:rPr>
        <w:t>(</w:t>
      </w:r>
      <w:r w:rsidR="00606FE4">
        <w:rPr>
          <w:rFonts w:hint="eastAsia"/>
        </w:rPr>
        <w:t>No.</w:t>
      </w:r>
      <w:r>
        <w:rPr>
          <w:rFonts w:hint="eastAsia"/>
        </w:rPr>
        <w:t xml:space="preserve">　　　　　　)</w:t>
      </w:r>
    </w:p>
    <w:p w:rsidR="00606FE4" w:rsidRDefault="00E77601" w:rsidP="00E77601">
      <w:pPr>
        <w:tabs>
          <w:tab w:val="left" w:pos="3390"/>
        </w:tabs>
        <w:wordWrap w:val="0"/>
        <w:jc w:val="right"/>
      </w:pPr>
      <w:r>
        <w:rPr>
          <w:rFonts w:hint="eastAsia"/>
        </w:rPr>
        <w:t>(</w:t>
      </w:r>
      <w:r w:rsidR="00606FE4">
        <w:rPr>
          <w:rFonts w:hint="eastAsia"/>
        </w:rPr>
        <w:t>担当保安責任者(販売主任者)</w:t>
      </w:r>
      <w:r>
        <w:t>:</w:t>
      </w:r>
      <w:r>
        <w:rPr>
          <w:rFonts w:hint="eastAsia"/>
        </w:rPr>
        <w:t xml:space="preserve">　　　　　　　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965"/>
        <w:gridCol w:w="1020"/>
        <w:gridCol w:w="539"/>
        <w:gridCol w:w="623"/>
        <w:gridCol w:w="1163"/>
        <w:gridCol w:w="1162"/>
        <w:gridCol w:w="454"/>
        <w:gridCol w:w="709"/>
        <w:gridCol w:w="1559"/>
      </w:tblGrid>
      <w:tr w:rsidR="00606FE4" w:rsidTr="00B40474">
        <w:tc>
          <w:tcPr>
            <w:tcW w:w="582" w:type="dxa"/>
            <w:vMerge w:val="restart"/>
            <w:textDirection w:val="tbRlV"/>
            <w:vAlign w:val="center"/>
          </w:tcPr>
          <w:p w:rsidR="00606FE4" w:rsidRDefault="00606FE4" w:rsidP="00ED151E">
            <w:pPr>
              <w:ind w:left="113" w:right="113"/>
              <w:jc w:val="center"/>
            </w:pPr>
            <w:r>
              <w:rPr>
                <w:rFonts w:hint="eastAsia"/>
              </w:rPr>
              <w:t>引渡先</w:t>
            </w:r>
          </w:p>
        </w:tc>
        <w:tc>
          <w:tcPr>
            <w:tcW w:w="1965" w:type="dxa"/>
            <w:vAlign w:val="center"/>
          </w:tcPr>
          <w:p w:rsidR="00606FE4" w:rsidRDefault="00606FE4" w:rsidP="00ED151E">
            <w:r>
              <w:rPr>
                <w:rFonts w:hint="eastAsia"/>
              </w:rPr>
              <w:t>名称</w:t>
            </w:r>
          </w:p>
        </w:tc>
        <w:tc>
          <w:tcPr>
            <w:tcW w:w="7229" w:type="dxa"/>
            <w:gridSpan w:val="8"/>
          </w:tcPr>
          <w:p w:rsidR="00606FE4" w:rsidRDefault="00606FE4"/>
        </w:tc>
      </w:tr>
      <w:tr w:rsidR="00606FE4" w:rsidTr="00B40474">
        <w:tc>
          <w:tcPr>
            <w:tcW w:w="582" w:type="dxa"/>
            <w:vMerge/>
          </w:tcPr>
          <w:p w:rsidR="00606FE4" w:rsidRDefault="00606FE4"/>
        </w:tc>
        <w:tc>
          <w:tcPr>
            <w:tcW w:w="1965" w:type="dxa"/>
            <w:vAlign w:val="center"/>
          </w:tcPr>
          <w:p w:rsidR="00606FE4" w:rsidRDefault="00606FE4" w:rsidP="00ED151E"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8"/>
          </w:tcPr>
          <w:p w:rsidR="00606FE4" w:rsidRDefault="00606FE4"/>
        </w:tc>
      </w:tr>
      <w:tr w:rsidR="00606FE4" w:rsidTr="00B40474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606FE4" w:rsidRDefault="00606FE4"/>
        </w:tc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606FE4" w:rsidRDefault="00606FE4" w:rsidP="00ED151E">
            <w:r>
              <w:rPr>
                <w:rFonts w:hint="eastAsia"/>
              </w:rPr>
              <w:t>消費・引渡場所</w:t>
            </w:r>
          </w:p>
        </w:tc>
        <w:tc>
          <w:tcPr>
            <w:tcW w:w="7229" w:type="dxa"/>
            <w:gridSpan w:val="8"/>
            <w:tcBorders>
              <w:bottom w:val="double" w:sz="4" w:space="0" w:color="auto"/>
            </w:tcBorders>
          </w:tcPr>
          <w:p w:rsidR="00606FE4" w:rsidRDefault="00606FE4"/>
        </w:tc>
      </w:tr>
      <w:tr w:rsidR="00606FE4" w:rsidTr="00B40474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06FE4" w:rsidRDefault="00606FE4" w:rsidP="00606FE4">
            <w:pPr>
              <w:ind w:left="113" w:right="113"/>
              <w:jc w:val="center"/>
            </w:pPr>
            <w:r>
              <w:rPr>
                <w:rFonts w:hint="eastAsia"/>
              </w:rPr>
              <w:t>直接の消費者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vAlign w:val="center"/>
          </w:tcPr>
          <w:p w:rsidR="00606FE4" w:rsidRDefault="00606FE4" w:rsidP="00ED151E">
            <w:r>
              <w:rPr>
                <w:rFonts w:hint="eastAsia"/>
              </w:rPr>
              <w:t>取扱責任者</w:t>
            </w:r>
          </w:p>
        </w:tc>
        <w:tc>
          <w:tcPr>
            <w:tcW w:w="7229" w:type="dxa"/>
            <w:gridSpan w:val="8"/>
            <w:tcBorders>
              <w:top w:val="double" w:sz="4" w:space="0" w:color="auto"/>
            </w:tcBorders>
          </w:tcPr>
          <w:p w:rsidR="00606FE4" w:rsidRDefault="00606FE4"/>
        </w:tc>
      </w:tr>
      <w:tr w:rsidR="00B40474" w:rsidTr="00B40474">
        <w:tc>
          <w:tcPr>
            <w:tcW w:w="582" w:type="dxa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B40474" w:rsidRDefault="00B40474" w:rsidP="00B40474">
            <w:pPr>
              <w:ind w:left="113" w:right="113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B40474" w:rsidRDefault="00B40474" w:rsidP="00B40474">
            <w:r>
              <w:rPr>
                <w:rFonts w:hint="eastAsia"/>
              </w:rPr>
              <w:t>特定高圧ガス消費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</w:tcBorders>
          </w:tcPr>
          <w:p w:rsidR="00B40474" w:rsidRDefault="00B40474" w:rsidP="00B40474">
            <w:r>
              <w:rPr>
                <w:rFonts w:hint="eastAsia"/>
              </w:rPr>
              <w:t>届出日:</w:t>
            </w:r>
          </w:p>
        </w:tc>
      </w:tr>
      <w:tr w:rsidR="00606FE4" w:rsidTr="00B40474">
        <w:tc>
          <w:tcPr>
            <w:tcW w:w="582" w:type="dxa"/>
            <w:vMerge/>
          </w:tcPr>
          <w:p w:rsidR="00606FE4" w:rsidRDefault="00606FE4"/>
        </w:tc>
        <w:tc>
          <w:tcPr>
            <w:tcW w:w="1965" w:type="dxa"/>
            <w:vMerge w:val="restart"/>
            <w:vAlign w:val="center"/>
          </w:tcPr>
          <w:p w:rsidR="00606FE4" w:rsidRDefault="00606FE4" w:rsidP="00ED151E">
            <w:r>
              <w:rPr>
                <w:rFonts w:hint="eastAsia"/>
              </w:rPr>
              <w:t>ガスの種類</w:t>
            </w:r>
          </w:p>
        </w:tc>
        <w:tc>
          <w:tcPr>
            <w:tcW w:w="5670" w:type="dxa"/>
            <w:gridSpan w:val="7"/>
            <w:vAlign w:val="bottom"/>
          </w:tcPr>
          <w:p w:rsidR="00606FE4" w:rsidRDefault="00606FE4" w:rsidP="00ED151E">
            <w:pPr>
              <w:jc w:val="center"/>
            </w:pPr>
            <w:r>
              <w:rPr>
                <w:rFonts w:hint="eastAsia"/>
              </w:rPr>
              <w:t>消費の方法・使用の状態等</w:t>
            </w:r>
          </w:p>
        </w:tc>
        <w:tc>
          <w:tcPr>
            <w:tcW w:w="1559" w:type="dxa"/>
            <w:vMerge w:val="restart"/>
            <w:vAlign w:val="bottom"/>
          </w:tcPr>
          <w:p w:rsidR="00ED151E" w:rsidRDefault="00606FE4" w:rsidP="00ED151E">
            <w:pPr>
              <w:jc w:val="center"/>
            </w:pPr>
            <w:r>
              <w:rPr>
                <w:rFonts w:hint="eastAsia"/>
              </w:rPr>
              <w:t>その他の消費方法</w:t>
            </w:r>
          </w:p>
          <w:p w:rsidR="00606FE4" w:rsidRDefault="00606FE4" w:rsidP="00ED151E">
            <w:pPr>
              <w:jc w:val="center"/>
            </w:pPr>
            <w:r>
              <w:rPr>
                <w:rFonts w:hint="eastAsia"/>
              </w:rPr>
              <w:t>又は消費の目的</w:t>
            </w:r>
          </w:p>
        </w:tc>
      </w:tr>
      <w:tr w:rsidR="00606FE4" w:rsidTr="00B40474">
        <w:tc>
          <w:tcPr>
            <w:tcW w:w="582" w:type="dxa"/>
            <w:vMerge/>
          </w:tcPr>
          <w:p w:rsidR="00606FE4" w:rsidRDefault="00606FE4"/>
        </w:tc>
        <w:tc>
          <w:tcPr>
            <w:tcW w:w="1965" w:type="dxa"/>
            <w:vMerge/>
            <w:vAlign w:val="center"/>
          </w:tcPr>
          <w:p w:rsidR="00606FE4" w:rsidRDefault="00606FE4" w:rsidP="00ED151E"/>
        </w:tc>
        <w:tc>
          <w:tcPr>
            <w:tcW w:w="1020" w:type="dxa"/>
            <w:vMerge w:val="restart"/>
            <w:vAlign w:val="bottom"/>
          </w:tcPr>
          <w:p w:rsidR="00606FE4" w:rsidRDefault="00606FE4" w:rsidP="00ED151E">
            <w:pPr>
              <w:jc w:val="center"/>
            </w:pPr>
            <w:r>
              <w:rPr>
                <w:rFonts w:hint="eastAsia"/>
              </w:rPr>
              <w:t>単体ボンベ</w:t>
            </w:r>
          </w:p>
        </w:tc>
        <w:tc>
          <w:tcPr>
            <w:tcW w:w="4650" w:type="dxa"/>
            <w:gridSpan w:val="6"/>
            <w:vAlign w:val="bottom"/>
          </w:tcPr>
          <w:p w:rsidR="00606FE4" w:rsidRDefault="00606FE4" w:rsidP="00ED151E">
            <w:pPr>
              <w:jc w:val="center"/>
            </w:pPr>
            <w:r>
              <w:rPr>
                <w:rFonts w:hint="eastAsia"/>
              </w:rPr>
              <w:t>配管</w:t>
            </w:r>
          </w:p>
        </w:tc>
        <w:tc>
          <w:tcPr>
            <w:tcW w:w="1559" w:type="dxa"/>
            <w:vMerge/>
          </w:tcPr>
          <w:p w:rsidR="00606FE4" w:rsidRDefault="00606FE4"/>
        </w:tc>
      </w:tr>
      <w:tr w:rsidR="00606FE4" w:rsidTr="00B40474">
        <w:tc>
          <w:tcPr>
            <w:tcW w:w="582" w:type="dxa"/>
            <w:vMerge/>
          </w:tcPr>
          <w:p w:rsidR="00606FE4" w:rsidRDefault="00606FE4"/>
        </w:tc>
        <w:tc>
          <w:tcPr>
            <w:tcW w:w="1965" w:type="dxa"/>
            <w:vMerge/>
            <w:vAlign w:val="center"/>
          </w:tcPr>
          <w:p w:rsidR="00606FE4" w:rsidRDefault="00606FE4" w:rsidP="00ED151E"/>
        </w:tc>
        <w:tc>
          <w:tcPr>
            <w:tcW w:w="1020" w:type="dxa"/>
            <w:vMerge/>
            <w:vAlign w:val="bottom"/>
          </w:tcPr>
          <w:p w:rsidR="00606FE4" w:rsidRDefault="00606FE4" w:rsidP="00ED151E">
            <w:pPr>
              <w:jc w:val="center"/>
            </w:pPr>
          </w:p>
        </w:tc>
        <w:tc>
          <w:tcPr>
            <w:tcW w:w="1162" w:type="dxa"/>
            <w:gridSpan w:val="2"/>
            <w:vAlign w:val="bottom"/>
          </w:tcPr>
          <w:p w:rsidR="00606FE4" w:rsidRDefault="00606FE4" w:rsidP="00ED151E">
            <w:pPr>
              <w:jc w:val="center"/>
            </w:pPr>
            <w:r>
              <w:rPr>
                <w:rFonts w:hint="eastAsia"/>
              </w:rPr>
              <w:t>ボンベの集合</w:t>
            </w:r>
          </w:p>
        </w:tc>
        <w:tc>
          <w:tcPr>
            <w:tcW w:w="1163" w:type="dxa"/>
            <w:vAlign w:val="bottom"/>
          </w:tcPr>
          <w:p w:rsidR="00606FE4" w:rsidRDefault="00606FE4" w:rsidP="00ED151E">
            <w:pPr>
              <w:jc w:val="center"/>
            </w:pPr>
            <w:r>
              <w:rPr>
                <w:rFonts w:hint="eastAsia"/>
              </w:rPr>
              <w:t>カードル</w:t>
            </w:r>
          </w:p>
        </w:tc>
        <w:tc>
          <w:tcPr>
            <w:tcW w:w="1162" w:type="dxa"/>
            <w:vAlign w:val="bottom"/>
          </w:tcPr>
          <w:p w:rsidR="00606FE4" w:rsidRDefault="00B73190" w:rsidP="00ED151E">
            <w:pPr>
              <w:jc w:val="center"/>
            </w:pPr>
            <w:r>
              <w:rPr>
                <w:rFonts w:hint="eastAsia"/>
              </w:rPr>
              <w:t>超低温容器</w:t>
            </w:r>
          </w:p>
        </w:tc>
        <w:tc>
          <w:tcPr>
            <w:tcW w:w="1163" w:type="dxa"/>
            <w:gridSpan w:val="2"/>
            <w:vAlign w:val="bottom"/>
          </w:tcPr>
          <w:p w:rsidR="00606FE4" w:rsidRDefault="00205655" w:rsidP="00ED151E">
            <w:pPr>
              <w:jc w:val="center"/>
            </w:pPr>
            <w:r>
              <w:rPr>
                <w:rFonts w:hint="eastAsia"/>
              </w:rPr>
              <w:t>貯槽</w:t>
            </w:r>
          </w:p>
        </w:tc>
        <w:tc>
          <w:tcPr>
            <w:tcW w:w="1559" w:type="dxa"/>
            <w:vMerge/>
          </w:tcPr>
          <w:p w:rsidR="00606FE4" w:rsidRDefault="00606FE4"/>
        </w:tc>
      </w:tr>
      <w:tr w:rsidR="00606FE4" w:rsidTr="00B40474">
        <w:tc>
          <w:tcPr>
            <w:tcW w:w="582" w:type="dxa"/>
            <w:vMerge/>
          </w:tcPr>
          <w:p w:rsidR="00606FE4" w:rsidRDefault="00606FE4"/>
        </w:tc>
        <w:tc>
          <w:tcPr>
            <w:tcW w:w="1965" w:type="dxa"/>
            <w:vAlign w:val="center"/>
          </w:tcPr>
          <w:p w:rsidR="00606FE4" w:rsidRDefault="00606FE4" w:rsidP="00ED151E"/>
        </w:tc>
        <w:tc>
          <w:tcPr>
            <w:tcW w:w="1020" w:type="dxa"/>
          </w:tcPr>
          <w:p w:rsidR="00606FE4" w:rsidRDefault="00606FE4"/>
        </w:tc>
        <w:tc>
          <w:tcPr>
            <w:tcW w:w="1162" w:type="dxa"/>
            <w:gridSpan w:val="2"/>
          </w:tcPr>
          <w:p w:rsidR="00606FE4" w:rsidRDefault="00606FE4"/>
        </w:tc>
        <w:tc>
          <w:tcPr>
            <w:tcW w:w="1163" w:type="dxa"/>
          </w:tcPr>
          <w:p w:rsidR="00606FE4" w:rsidRDefault="00606FE4"/>
        </w:tc>
        <w:tc>
          <w:tcPr>
            <w:tcW w:w="1162" w:type="dxa"/>
          </w:tcPr>
          <w:p w:rsidR="00606FE4" w:rsidRDefault="00606FE4"/>
        </w:tc>
        <w:tc>
          <w:tcPr>
            <w:tcW w:w="1163" w:type="dxa"/>
            <w:gridSpan w:val="2"/>
          </w:tcPr>
          <w:p w:rsidR="00606FE4" w:rsidRDefault="00606FE4"/>
        </w:tc>
        <w:tc>
          <w:tcPr>
            <w:tcW w:w="1559" w:type="dxa"/>
          </w:tcPr>
          <w:p w:rsidR="00606FE4" w:rsidRDefault="00606FE4"/>
        </w:tc>
      </w:tr>
      <w:tr w:rsidR="00606FE4" w:rsidTr="00B40474">
        <w:tc>
          <w:tcPr>
            <w:tcW w:w="582" w:type="dxa"/>
            <w:vMerge/>
          </w:tcPr>
          <w:p w:rsidR="00606FE4" w:rsidRDefault="00606FE4"/>
        </w:tc>
        <w:tc>
          <w:tcPr>
            <w:tcW w:w="1965" w:type="dxa"/>
            <w:vAlign w:val="center"/>
          </w:tcPr>
          <w:p w:rsidR="00606FE4" w:rsidRDefault="00606FE4" w:rsidP="00ED151E"/>
        </w:tc>
        <w:tc>
          <w:tcPr>
            <w:tcW w:w="1020" w:type="dxa"/>
          </w:tcPr>
          <w:p w:rsidR="00606FE4" w:rsidRDefault="00606FE4"/>
        </w:tc>
        <w:tc>
          <w:tcPr>
            <w:tcW w:w="1162" w:type="dxa"/>
            <w:gridSpan w:val="2"/>
          </w:tcPr>
          <w:p w:rsidR="00606FE4" w:rsidRDefault="00606FE4"/>
        </w:tc>
        <w:tc>
          <w:tcPr>
            <w:tcW w:w="1163" w:type="dxa"/>
          </w:tcPr>
          <w:p w:rsidR="00606FE4" w:rsidRDefault="00606FE4"/>
        </w:tc>
        <w:tc>
          <w:tcPr>
            <w:tcW w:w="1162" w:type="dxa"/>
          </w:tcPr>
          <w:p w:rsidR="00606FE4" w:rsidRDefault="00606FE4"/>
        </w:tc>
        <w:tc>
          <w:tcPr>
            <w:tcW w:w="1163" w:type="dxa"/>
            <w:gridSpan w:val="2"/>
          </w:tcPr>
          <w:p w:rsidR="00606FE4" w:rsidRDefault="00606FE4"/>
        </w:tc>
        <w:tc>
          <w:tcPr>
            <w:tcW w:w="1559" w:type="dxa"/>
          </w:tcPr>
          <w:p w:rsidR="00606FE4" w:rsidRDefault="00606FE4"/>
        </w:tc>
      </w:tr>
      <w:tr w:rsidR="00606FE4" w:rsidTr="00B40474">
        <w:tc>
          <w:tcPr>
            <w:tcW w:w="582" w:type="dxa"/>
            <w:vMerge/>
          </w:tcPr>
          <w:p w:rsidR="00606FE4" w:rsidRDefault="00606FE4"/>
        </w:tc>
        <w:tc>
          <w:tcPr>
            <w:tcW w:w="1965" w:type="dxa"/>
            <w:vAlign w:val="center"/>
          </w:tcPr>
          <w:p w:rsidR="00606FE4" w:rsidRDefault="00606FE4" w:rsidP="00ED151E"/>
        </w:tc>
        <w:tc>
          <w:tcPr>
            <w:tcW w:w="1020" w:type="dxa"/>
          </w:tcPr>
          <w:p w:rsidR="00606FE4" w:rsidRDefault="00606FE4"/>
        </w:tc>
        <w:tc>
          <w:tcPr>
            <w:tcW w:w="1162" w:type="dxa"/>
            <w:gridSpan w:val="2"/>
          </w:tcPr>
          <w:p w:rsidR="00606FE4" w:rsidRDefault="00606FE4"/>
        </w:tc>
        <w:tc>
          <w:tcPr>
            <w:tcW w:w="1163" w:type="dxa"/>
          </w:tcPr>
          <w:p w:rsidR="00606FE4" w:rsidRDefault="00606FE4"/>
        </w:tc>
        <w:tc>
          <w:tcPr>
            <w:tcW w:w="1162" w:type="dxa"/>
          </w:tcPr>
          <w:p w:rsidR="00606FE4" w:rsidRDefault="00606FE4"/>
        </w:tc>
        <w:tc>
          <w:tcPr>
            <w:tcW w:w="1163" w:type="dxa"/>
            <w:gridSpan w:val="2"/>
          </w:tcPr>
          <w:p w:rsidR="00606FE4" w:rsidRDefault="00606FE4"/>
        </w:tc>
        <w:tc>
          <w:tcPr>
            <w:tcW w:w="1559" w:type="dxa"/>
          </w:tcPr>
          <w:p w:rsidR="00606FE4" w:rsidRDefault="00606FE4"/>
        </w:tc>
      </w:tr>
      <w:tr w:rsidR="00ED151E" w:rsidTr="00B40474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ED151E" w:rsidRDefault="00ED151E"/>
        </w:tc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ED151E" w:rsidRDefault="00ED151E" w:rsidP="00ED151E">
            <w:r>
              <w:rPr>
                <w:rFonts w:hint="eastAsia"/>
              </w:rPr>
              <w:t>摘要</w:t>
            </w:r>
          </w:p>
        </w:tc>
        <w:tc>
          <w:tcPr>
            <w:tcW w:w="7229" w:type="dxa"/>
            <w:gridSpan w:val="8"/>
            <w:tcBorders>
              <w:bottom w:val="double" w:sz="4" w:space="0" w:color="auto"/>
            </w:tcBorders>
          </w:tcPr>
          <w:p w:rsidR="00ED151E" w:rsidRDefault="00ED151E"/>
        </w:tc>
      </w:tr>
      <w:tr w:rsidR="00ED151E" w:rsidTr="00B40474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D151E" w:rsidRDefault="00ED151E" w:rsidP="00ED151E">
            <w:pPr>
              <w:ind w:left="113" w:right="113"/>
              <w:jc w:val="center"/>
            </w:pPr>
            <w:r>
              <w:rPr>
                <w:rFonts w:hint="eastAsia"/>
              </w:rPr>
              <w:t>販売業者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vAlign w:val="center"/>
          </w:tcPr>
          <w:p w:rsidR="00ED151E" w:rsidRDefault="00ED151E" w:rsidP="00ED151E">
            <w:r>
              <w:rPr>
                <w:rFonts w:hint="eastAsia"/>
              </w:rPr>
              <w:t>販売事業届出</w:t>
            </w:r>
          </w:p>
        </w:tc>
        <w:tc>
          <w:tcPr>
            <w:tcW w:w="7229" w:type="dxa"/>
            <w:gridSpan w:val="8"/>
            <w:tcBorders>
              <w:top w:val="double" w:sz="4" w:space="0" w:color="auto"/>
            </w:tcBorders>
          </w:tcPr>
          <w:p w:rsidR="00ED151E" w:rsidRDefault="00ED151E"/>
        </w:tc>
      </w:tr>
      <w:tr w:rsidR="00ED151E" w:rsidTr="00B40474">
        <w:tc>
          <w:tcPr>
            <w:tcW w:w="582" w:type="dxa"/>
            <w:vMerge/>
          </w:tcPr>
          <w:p w:rsidR="00ED151E" w:rsidRDefault="00ED151E"/>
        </w:tc>
        <w:tc>
          <w:tcPr>
            <w:tcW w:w="1965" w:type="dxa"/>
            <w:vAlign w:val="center"/>
          </w:tcPr>
          <w:p w:rsidR="00ED151E" w:rsidRDefault="00ED151E" w:rsidP="00ED151E">
            <w:r>
              <w:rPr>
                <w:rFonts w:hint="eastAsia"/>
              </w:rPr>
              <w:t>販売主任者</w:t>
            </w:r>
          </w:p>
        </w:tc>
        <w:tc>
          <w:tcPr>
            <w:tcW w:w="7229" w:type="dxa"/>
            <w:gridSpan w:val="8"/>
          </w:tcPr>
          <w:p w:rsidR="00ED151E" w:rsidRDefault="00ED151E"/>
        </w:tc>
      </w:tr>
      <w:tr w:rsidR="00ED151E" w:rsidTr="00B40474">
        <w:tc>
          <w:tcPr>
            <w:tcW w:w="582" w:type="dxa"/>
            <w:vMerge/>
          </w:tcPr>
          <w:p w:rsidR="00ED151E" w:rsidRDefault="00ED151E"/>
        </w:tc>
        <w:tc>
          <w:tcPr>
            <w:tcW w:w="1965" w:type="dxa"/>
            <w:vAlign w:val="center"/>
          </w:tcPr>
          <w:p w:rsidR="00ED151E" w:rsidRDefault="00ED151E" w:rsidP="00ED151E">
            <w:r>
              <w:rPr>
                <w:rFonts w:hint="eastAsia"/>
              </w:rPr>
              <w:t>ガスの区分</w:t>
            </w:r>
          </w:p>
        </w:tc>
        <w:tc>
          <w:tcPr>
            <w:tcW w:w="1559" w:type="dxa"/>
            <w:gridSpan w:val="2"/>
          </w:tcPr>
          <w:p w:rsidR="00ED151E" w:rsidRDefault="00ED151E" w:rsidP="009E1DB4">
            <w:pPr>
              <w:jc w:val="center"/>
            </w:pPr>
            <w:r>
              <w:rPr>
                <w:rFonts w:hint="eastAsia"/>
              </w:rPr>
              <w:t>可燃性</w:t>
            </w:r>
          </w:p>
        </w:tc>
        <w:tc>
          <w:tcPr>
            <w:tcW w:w="1786" w:type="dxa"/>
            <w:gridSpan w:val="2"/>
          </w:tcPr>
          <w:p w:rsidR="00ED151E" w:rsidRDefault="00ED151E" w:rsidP="009E1DB4"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1616" w:type="dxa"/>
            <w:gridSpan w:val="2"/>
          </w:tcPr>
          <w:p w:rsidR="00ED151E" w:rsidRDefault="00ED151E" w:rsidP="009E1DB4">
            <w:pPr>
              <w:jc w:val="center"/>
            </w:pPr>
            <w:r>
              <w:rPr>
                <w:rFonts w:hint="eastAsia"/>
              </w:rPr>
              <w:t>特殊</w:t>
            </w:r>
          </w:p>
        </w:tc>
        <w:tc>
          <w:tcPr>
            <w:tcW w:w="2268" w:type="dxa"/>
            <w:gridSpan w:val="2"/>
          </w:tcPr>
          <w:p w:rsidR="00ED151E" w:rsidRDefault="00ED151E" w:rsidP="009E1DB4">
            <w:pPr>
              <w:jc w:val="center"/>
            </w:pPr>
            <w:r>
              <w:rPr>
                <w:rFonts w:hint="eastAsia"/>
              </w:rPr>
              <w:t>不活性</w:t>
            </w:r>
          </w:p>
        </w:tc>
      </w:tr>
      <w:tr w:rsidR="00ED151E" w:rsidTr="00B40474">
        <w:tc>
          <w:tcPr>
            <w:tcW w:w="582" w:type="dxa"/>
            <w:vMerge/>
          </w:tcPr>
          <w:p w:rsidR="00ED151E" w:rsidRDefault="00ED151E"/>
        </w:tc>
        <w:tc>
          <w:tcPr>
            <w:tcW w:w="1965" w:type="dxa"/>
            <w:vAlign w:val="center"/>
          </w:tcPr>
          <w:p w:rsidR="00ED151E" w:rsidRDefault="00ED151E" w:rsidP="00ED151E">
            <w:r>
              <w:rPr>
                <w:rFonts w:hint="eastAsia"/>
              </w:rPr>
              <w:t>ガスの種類</w:t>
            </w:r>
          </w:p>
        </w:tc>
        <w:tc>
          <w:tcPr>
            <w:tcW w:w="1559" w:type="dxa"/>
            <w:gridSpan w:val="2"/>
          </w:tcPr>
          <w:p w:rsidR="00ED151E" w:rsidRDefault="00ED151E"/>
        </w:tc>
        <w:tc>
          <w:tcPr>
            <w:tcW w:w="1786" w:type="dxa"/>
            <w:gridSpan w:val="2"/>
          </w:tcPr>
          <w:p w:rsidR="00ED151E" w:rsidRDefault="00ED151E"/>
        </w:tc>
        <w:tc>
          <w:tcPr>
            <w:tcW w:w="1616" w:type="dxa"/>
            <w:gridSpan w:val="2"/>
          </w:tcPr>
          <w:p w:rsidR="00ED151E" w:rsidRDefault="00ED151E"/>
        </w:tc>
        <w:tc>
          <w:tcPr>
            <w:tcW w:w="2268" w:type="dxa"/>
            <w:gridSpan w:val="2"/>
          </w:tcPr>
          <w:p w:rsidR="00ED151E" w:rsidRDefault="00ED151E"/>
        </w:tc>
      </w:tr>
      <w:tr w:rsidR="00ED151E" w:rsidTr="00B40474">
        <w:tc>
          <w:tcPr>
            <w:tcW w:w="582" w:type="dxa"/>
            <w:vMerge/>
          </w:tcPr>
          <w:p w:rsidR="00ED151E" w:rsidRDefault="00ED151E" w:rsidP="00ED151E"/>
        </w:tc>
        <w:tc>
          <w:tcPr>
            <w:tcW w:w="1965" w:type="dxa"/>
            <w:vAlign w:val="center"/>
          </w:tcPr>
          <w:p w:rsidR="00ED151E" w:rsidRDefault="00ED151E" w:rsidP="00ED151E">
            <w:r>
              <w:rPr>
                <w:rFonts w:hint="eastAsia"/>
              </w:rPr>
              <w:t>ガスの区分</w:t>
            </w:r>
          </w:p>
        </w:tc>
        <w:tc>
          <w:tcPr>
            <w:tcW w:w="1559" w:type="dxa"/>
            <w:gridSpan w:val="2"/>
          </w:tcPr>
          <w:p w:rsidR="00ED151E" w:rsidRDefault="00ED151E" w:rsidP="009E1DB4">
            <w:pPr>
              <w:jc w:val="center"/>
            </w:pPr>
            <w:r>
              <w:rPr>
                <w:rFonts w:hint="eastAsia"/>
              </w:rPr>
              <w:t>可燃性・毒性</w:t>
            </w:r>
          </w:p>
        </w:tc>
        <w:tc>
          <w:tcPr>
            <w:tcW w:w="1786" w:type="dxa"/>
            <w:gridSpan w:val="2"/>
          </w:tcPr>
          <w:p w:rsidR="00ED151E" w:rsidRDefault="00ED151E" w:rsidP="009E1DB4">
            <w:pPr>
              <w:jc w:val="center"/>
            </w:pPr>
            <w:r>
              <w:rPr>
                <w:rFonts w:hint="eastAsia"/>
              </w:rPr>
              <w:t>酸素</w:t>
            </w:r>
          </w:p>
        </w:tc>
        <w:tc>
          <w:tcPr>
            <w:tcW w:w="1616" w:type="dxa"/>
            <w:gridSpan w:val="2"/>
          </w:tcPr>
          <w:p w:rsidR="00ED151E" w:rsidRDefault="009E1DB4" w:rsidP="009E1DB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68" w:type="dxa"/>
            <w:gridSpan w:val="2"/>
          </w:tcPr>
          <w:p w:rsidR="00ED151E" w:rsidRDefault="00ED151E" w:rsidP="009E1DB4">
            <w:pPr>
              <w:jc w:val="center"/>
            </w:pPr>
          </w:p>
        </w:tc>
      </w:tr>
      <w:tr w:rsidR="00ED151E" w:rsidTr="00B40474">
        <w:tc>
          <w:tcPr>
            <w:tcW w:w="582" w:type="dxa"/>
            <w:vMerge/>
          </w:tcPr>
          <w:p w:rsidR="00ED151E" w:rsidRDefault="00ED151E" w:rsidP="00ED151E"/>
        </w:tc>
        <w:tc>
          <w:tcPr>
            <w:tcW w:w="1965" w:type="dxa"/>
            <w:vAlign w:val="center"/>
          </w:tcPr>
          <w:p w:rsidR="00ED151E" w:rsidRDefault="00ED151E" w:rsidP="00ED151E">
            <w:r>
              <w:rPr>
                <w:rFonts w:hint="eastAsia"/>
              </w:rPr>
              <w:t>ガスの種類</w:t>
            </w:r>
          </w:p>
        </w:tc>
        <w:tc>
          <w:tcPr>
            <w:tcW w:w="1559" w:type="dxa"/>
            <w:gridSpan w:val="2"/>
          </w:tcPr>
          <w:p w:rsidR="00ED151E" w:rsidRDefault="00ED151E" w:rsidP="00ED151E"/>
        </w:tc>
        <w:tc>
          <w:tcPr>
            <w:tcW w:w="1786" w:type="dxa"/>
            <w:gridSpan w:val="2"/>
          </w:tcPr>
          <w:p w:rsidR="00ED151E" w:rsidRDefault="00ED151E" w:rsidP="00ED151E"/>
        </w:tc>
        <w:tc>
          <w:tcPr>
            <w:tcW w:w="1616" w:type="dxa"/>
            <w:gridSpan w:val="2"/>
          </w:tcPr>
          <w:p w:rsidR="00ED151E" w:rsidRDefault="00ED151E" w:rsidP="00ED151E"/>
        </w:tc>
        <w:tc>
          <w:tcPr>
            <w:tcW w:w="2268" w:type="dxa"/>
            <w:gridSpan w:val="2"/>
          </w:tcPr>
          <w:p w:rsidR="00ED151E" w:rsidRDefault="00ED151E" w:rsidP="00ED151E"/>
        </w:tc>
      </w:tr>
      <w:tr w:rsidR="00ED151E" w:rsidTr="00B40474">
        <w:tc>
          <w:tcPr>
            <w:tcW w:w="582" w:type="dxa"/>
            <w:vMerge/>
          </w:tcPr>
          <w:p w:rsidR="00ED151E" w:rsidRDefault="00ED151E" w:rsidP="00ED151E"/>
        </w:tc>
        <w:tc>
          <w:tcPr>
            <w:tcW w:w="1965" w:type="dxa"/>
            <w:vMerge w:val="restart"/>
            <w:vAlign w:val="center"/>
          </w:tcPr>
          <w:p w:rsidR="00ED151E" w:rsidRDefault="00ED151E" w:rsidP="00ED151E">
            <w:r>
              <w:rPr>
                <w:rFonts w:hint="eastAsia"/>
              </w:rPr>
              <w:t>容器置場</w:t>
            </w:r>
          </w:p>
        </w:tc>
        <w:tc>
          <w:tcPr>
            <w:tcW w:w="1559" w:type="dxa"/>
            <w:gridSpan w:val="2"/>
          </w:tcPr>
          <w:p w:rsidR="00ED151E" w:rsidRDefault="00ED151E" w:rsidP="00ED151E">
            <w:r>
              <w:rPr>
                <w:rFonts w:hint="eastAsia"/>
              </w:rPr>
              <w:t>面積</w:t>
            </w:r>
          </w:p>
        </w:tc>
        <w:tc>
          <w:tcPr>
            <w:tcW w:w="5670" w:type="dxa"/>
            <w:gridSpan w:val="6"/>
          </w:tcPr>
          <w:p w:rsidR="00ED151E" w:rsidRDefault="00ED151E" w:rsidP="00ED151E"/>
        </w:tc>
      </w:tr>
      <w:tr w:rsidR="00ED151E" w:rsidTr="00B40474">
        <w:tc>
          <w:tcPr>
            <w:tcW w:w="582" w:type="dxa"/>
            <w:vMerge/>
          </w:tcPr>
          <w:p w:rsidR="00ED151E" w:rsidRDefault="00ED151E" w:rsidP="00ED151E"/>
        </w:tc>
        <w:tc>
          <w:tcPr>
            <w:tcW w:w="1965" w:type="dxa"/>
            <w:vMerge/>
            <w:vAlign w:val="center"/>
          </w:tcPr>
          <w:p w:rsidR="00ED151E" w:rsidRDefault="00ED151E" w:rsidP="00ED151E"/>
        </w:tc>
        <w:tc>
          <w:tcPr>
            <w:tcW w:w="1559" w:type="dxa"/>
            <w:gridSpan w:val="2"/>
          </w:tcPr>
          <w:p w:rsidR="00ED151E" w:rsidRDefault="00ED151E" w:rsidP="00ED151E">
            <w:r>
              <w:rPr>
                <w:rFonts w:hint="eastAsia"/>
              </w:rPr>
              <w:t>完成検査番号</w:t>
            </w:r>
          </w:p>
        </w:tc>
        <w:tc>
          <w:tcPr>
            <w:tcW w:w="5670" w:type="dxa"/>
            <w:gridSpan w:val="6"/>
          </w:tcPr>
          <w:p w:rsidR="00ED151E" w:rsidRDefault="00ED151E" w:rsidP="00ED151E"/>
        </w:tc>
      </w:tr>
      <w:tr w:rsidR="00ED151E" w:rsidTr="00B40474">
        <w:tc>
          <w:tcPr>
            <w:tcW w:w="582" w:type="dxa"/>
            <w:vMerge/>
          </w:tcPr>
          <w:p w:rsidR="00ED151E" w:rsidRDefault="00ED151E" w:rsidP="00ED151E"/>
        </w:tc>
        <w:tc>
          <w:tcPr>
            <w:tcW w:w="1965" w:type="dxa"/>
            <w:vMerge/>
            <w:vAlign w:val="center"/>
          </w:tcPr>
          <w:p w:rsidR="00ED151E" w:rsidRDefault="00ED151E" w:rsidP="00ED151E"/>
        </w:tc>
        <w:tc>
          <w:tcPr>
            <w:tcW w:w="1559" w:type="dxa"/>
            <w:gridSpan w:val="2"/>
          </w:tcPr>
          <w:p w:rsidR="00ED151E" w:rsidRDefault="00ED151E" w:rsidP="00ED151E">
            <w:r>
              <w:rPr>
                <w:rFonts w:hint="eastAsia"/>
              </w:rPr>
              <w:t>完成検査日</w:t>
            </w:r>
          </w:p>
        </w:tc>
        <w:tc>
          <w:tcPr>
            <w:tcW w:w="5670" w:type="dxa"/>
            <w:gridSpan w:val="6"/>
          </w:tcPr>
          <w:p w:rsidR="00ED151E" w:rsidRDefault="00ED151E" w:rsidP="00ED151E"/>
        </w:tc>
      </w:tr>
      <w:tr w:rsidR="00ED151E" w:rsidTr="00B40474">
        <w:tc>
          <w:tcPr>
            <w:tcW w:w="582" w:type="dxa"/>
            <w:vMerge/>
          </w:tcPr>
          <w:p w:rsidR="00ED151E" w:rsidRDefault="00ED151E" w:rsidP="00ED151E"/>
        </w:tc>
        <w:tc>
          <w:tcPr>
            <w:tcW w:w="1965" w:type="dxa"/>
            <w:vMerge/>
            <w:vAlign w:val="center"/>
          </w:tcPr>
          <w:p w:rsidR="00ED151E" w:rsidRDefault="00ED151E" w:rsidP="00ED151E"/>
        </w:tc>
        <w:tc>
          <w:tcPr>
            <w:tcW w:w="7229" w:type="dxa"/>
            <w:gridSpan w:val="8"/>
          </w:tcPr>
          <w:p w:rsidR="00ED151E" w:rsidRDefault="00ED151E" w:rsidP="00ED151E">
            <w:r>
              <w:rPr>
                <w:rFonts w:hint="eastAsia"/>
              </w:rPr>
              <w:t>略図は別添のとおり。</w:t>
            </w:r>
          </w:p>
        </w:tc>
      </w:tr>
      <w:tr w:rsidR="00ED151E" w:rsidTr="002F5892">
        <w:trPr>
          <w:trHeight w:val="898"/>
        </w:trPr>
        <w:tc>
          <w:tcPr>
            <w:tcW w:w="582" w:type="dxa"/>
            <w:vMerge/>
          </w:tcPr>
          <w:p w:rsidR="00ED151E" w:rsidRDefault="00ED151E" w:rsidP="00ED151E"/>
        </w:tc>
        <w:tc>
          <w:tcPr>
            <w:tcW w:w="1965" w:type="dxa"/>
            <w:vAlign w:val="center"/>
          </w:tcPr>
          <w:p w:rsidR="00ED151E" w:rsidRDefault="00ED151E" w:rsidP="00ED151E">
            <w:r>
              <w:rPr>
                <w:rFonts w:hint="eastAsia"/>
              </w:rPr>
              <w:t>摘要</w:t>
            </w:r>
          </w:p>
        </w:tc>
        <w:tc>
          <w:tcPr>
            <w:tcW w:w="7229" w:type="dxa"/>
            <w:gridSpan w:val="8"/>
          </w:tcPr>
          <w:p w:rsidR="00ED151E" w:rsidRDefault="00ED151E" w:rsidP="00ED151E"/>
        </w:tc>
      </w:tr>
    </w:tbl>
    <w:p w:rsidR="0017593F" w:rsidRDefault="0017593F">
      <w:pPr>
        <w:widowControl/>
        <w:jc w:val="left"/>
      </w:pPr>
      <w:r>
        <w:br w:type="page"/>
      </w:r>
    </w:p>
    <w:p w:rsidR="00606FE4" w:rsidRDefault="0017593F">
      <w:r>
        <w:rPr>
          <w:rFonts w:hint="eastAsia"/>
        </w:rPr>
        <w:lastRenderedPageBreak/>
        <w:t>保安記録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7593F" w:rsidTr="0017593F">
        <w:tc>
          <w:tcPr>
            <w:tcW w:w="1980" w:type="dxa"/>
            <w:vAlign w:val="bottom"/>
          </w:tcPr>
          <w:p w:rsidR="0017593F" w:rsidRDefault="0017593F" w:rsidP="0017593F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56" w:type="dxa"/>
            <w:vAlign w:val="bottom"/>
          </w:tcPr>
          <w:p w:rsidR="0017593F" w:rsidRDefault="0017593F" w:rsidP="0017593F">
            <w:pPr>
              <w:jc w:val="center"/>
            </w:pPr>
            <w:r>
              <w:rPr>
                <w:rFonts w:hint="eastAsia"/>
              </w:rPr>
              <w:t>保安記録</w:t>
            </w:r>
          </w:p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</w:tbl>
    <w:p w:rsidR="0017593F" w:rsidRDefault="0017593F"/>
    <w:sectPr w:rsidR="0017593F" w:rsidSect="00ED1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74" w:rsidRDefault="00B40474" w:rsidP="00B40474">
      <w:r>
        <w:separator/>
      </w:r>
    </w:p>
  </w:endnote>
  <w:endnote w:type="continuationSeparator" w:id="0">
    <w:p w:rsidR="00B40474" w:rsidRDefault="00B40474" w:rsidP="00B4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A1E" w:rsidRDefault="004D6A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A1E" w:rsidRDefault="004D6A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A1E" w:rsidRDefault="004D6A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74" w:rsidRDefault="00B40474" w:rsidP="00B40474">
      <w:r>
        <w:separator/>
      </w:r>
    </w:p>
  </w:footnote>
  <w:footnote w:type="continuationSeparator" w:id="0">
    <w:p w:rsidR="00B40474" w:rsidRDefault="00B40474" w:rsidP="00B4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A1E" w:rsidRDefault="004D6A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A1E" w:rsidRDefault="004D6A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A1E" w:rsidRDefault="004D6A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5C"/>
    <w:rsid w:val="0017593F"/>
    <w:rsid w:val="001B345C"/>
    <w:rsid w:val="00205655"/>
    <w:rsid w:val="002F5892"/>
    <w:rsid w:val="004D6A1E"/>
    <w:rsid w:val="00606FE4"/>
    <w:rsid w:val="009E1DB4"/>
    <w:rsid w:val="00B40474"/>
    <w:rsid w:val="00B73190"/>
    <w:rsid w:val="00CD1A3F"/>
    <w:rsid w:val="00E77601"/>
    <w:rsid w:val="00E927B1"/>
    <w:rsid w:val="00E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474"/>
  </w:style>
  <w:style w:type="paragraph" w:styleId="a6">
    <w:name w:val="footer"/>
    <w:basedOn w:val="a"/>
    <w:link w:val="a7"/>
    <w:uiPriority w:val="99"/>
    <w:unhideWhenUsed/>
    <w:rsid w:val="00B4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C1BF2254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2022-06-20T12:07:00Z</dcterms:created>
  <dcterms:modified xsi:type="dcterms:W3CDTF">2022-06-20T12:07:00Z</dcterms:modified>
</cp:coreProperties>
</file>