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473702" w:rsidP="00473702">
      <w:pPr>
        <w:jc w:val="left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「</w:t>
      </w:r>
      <w:r w:rsidR="005C45F1">
        <w:rPr>
          <w:rFonts w:ascii="ＭＳ ゴシック" w:eastAsia="ＭＳ ゴシック" w:hAnsi="ＭＳ ゴシック" w:hint="eastAsia"/>
          <w:b/>
          <w:sz w:val="28"/>
        </w:rPr>
        <w:t>三重県観光振興基本計画（令和２年度～５年度）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5C45F1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731795">
      <w:pPr>
        <w:ind w:firstLineChars="1900" w:firstLine="4308"/>
      </w:pPr>
      <w:r w:rsidRPr="00731795">
        <w:rPr>
          <w:rFonts w:hint="eastAsia"/>
        </w:rPr>
        <w:t>三重県</w:t>
      </w:r>
      <w:r w:rsidR="005C45F1">
        <w:rPr>
          <w:rFonts w:hint="eastAsia"/>
        </w:rPr>
        <w:t>雇用経済部観光局観光政策</w:t>
      </w:r>
      <w:r w:rsidR="00731795">
        <w:rPr>
          <w:rFonts w:hint="eastAsia"/>
        </w:rPr>
        <w:t xml:space="preserve">課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5C45F1">
        <w:rPr>
          <w:rFonts w:hint="eastAsia"/>
        </w:rPr>
        <w:t>０７７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5C45F1">
        <w:t>kanko</w:t>
      </w:r>
      <w:r w:rsidR="0031093E">
        <w:rPr>
          <w:rFonts w:hint="eastAsia"/>
        </w:rPr>
        <w:t>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5C45F1" w:rsidRDefault="00AF6837" w:rsidP="00731795"/>
    <w:p w:rsidR="00AF6837" w:rsidRDefault="009F0E09" w:rsidP="00731795">
      <w:r>
        <w:rPr>
          <w:rFonts w:hint="eastAsia"/>
        </w:rPr>
        <w:t>【締切】令和元</w:t>
      </w:r>
      <w:r w:rsidR="00412F0D" w:rsidRPr="00731795">
        <w:rPr>
          <w:rFonts w:hint="eastAsia"/>
        </w:rPr>
        <w:t>年</w:t>
      </w:r>
      <w:r w:rsidR="005C45F1">
        <w:rPr>
          <w:rFonts w:hint="eastAsia"/>
        </w:rPr>
        <w:t>１１</w:t>
      </w:r>
      <w:r w:rsidR="00412F0D" w:rsidRPr="00731795">
        <w:rPr>
          <w:rFonts w:hint="eastAsia"/>
        </w:rPr>
        <w:t>月</w:t>
      </w:r>
      <w:r w:rsidR="005C45F1">
        <w:rPr>
          <w:rFonts w:hint="eastAsia"/>
        </w:rPr>
        <w:t>１１</w:t>
      </w:r>
      <w:r w:rsidR="00412F0D" w:rsidRPr="00731795">
        <w:rPr>
          <w:rFonts w:hint="eastAsia"/>
        </w:rPr>
        <w:t>日（</w:t>
      </w:r>
      <w:r w:rsidR="00F3078B">
        <w:rPr>
          <w:rFonts w:hint="eastAsia"/>
        </w:rPr>
        <w:t>月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5C45F1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県　　　　　　　　　　　　市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10E11"/>
    <w:rsid w:val="00113997"/>
    <w:rsid w:val="001377F6"/>
    <w:rsid w:val="00151F4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47767"/>
    <w:rsid w:val="00D63BE0"/>
    <w:rsid w:val="00E12307"/>
    <w:rsid w:val="00E812A3"/>
    <w:rsid w:val="00E95015"/>
    <w:rsid w:val="00EE3BD7"/>
    <w:rsid w:val="00F3078B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6330FF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312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小塩 優也</cp:lastModifiedBy>
  <cp:revision>3</cp:revision>
  <cp:lastPrinted>2019-09-03T10:37:00Z</cp:lastPrinted>
  <dcterms:created xsi:type="dcterms:W3CDTF">2019-10-09T02:54:00Z</dcterms:created>
  <dcterms:modified xsi:type="dcterms:W3CDTF">2019-10-09T02:55:00Z</dcterms:modified>
</cp:coreProperties>
</file>