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D8" w:rsidRDefault="003B2A9B">
      <w:pPr>
        <w:pStyle w:val="a3"/>
        <w:jc w:val="center"/>
        <w:rPr>
          <w:rFonts w:ascii="ＭＳ ゴシック" w:eastAsia="ＭＳ ゴシック"/>
          <w:b/>
          <w:color w:val="0000FF"/>
          <w:sz w:val="44"/>
        </w:rPr>
      </w:pPr>
      <w:r>
        <w:rPr>
          <w:rFonts w:ascii="ＭＳ ゴシック" w:eastAsia="ＭＳ ゴシック"/>
          <w:b/>
          <w:noProof/>
          <w:color w:val="0000FF"/>
          <w:sz w:val="4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76CA37B9" wp14:editId="46C8B648">
                <wp:simplePos x="0" y="0"/>
                <wp:positionH relativeFrom="column">
                  <wp:posOffset>85090</wp:posOffset>
                </wp:positionH>
                <wp:positionV relativeFrom="paragraph">
                  <wp:posOffset>90170</wp:posOffset>
                </wp:positionV>
                <wp:extent cx="6191885" cy="727075"/>
                <wp:effectExtent l="0" t="0" r="18415" b="15875"/>
                <wp:wrapNone/>
                <wp:docPr id="4" name="Rectangle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885" cy="727075"/>
                        </a:xfrm>
                        <a:prstGeom prst="bevel">
                          <a:avLst>
                            <a:gd name="adj" fmla="val 8304"/>
                          </a:avLst>
                        </a:prstGeom>
                        <a:solidFill>
                          <a:srgbClr val="CCFFFF"/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7849" w:rsidRDefault="009F36E8" w:rsidP="003B2A9B">
                            <w:pPr>
                              <w:jc w:val="center"/>
                              <w:rPr>
                                <w:sz w:val="48"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  <w:color w:val="0000FF"/>
                                <w:sz w:val="48"/>
                              </w:rPr>
                              <w:t>本社機能移転促進補助金のご案内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Rectangle 1027" o:spid="_x0000_s1026" type="#_x0000_t84" style="position:absolute;left:0;text-align:left;margin-left:6.7pt;margin-top:7.1pt;width:487.55pt;height:57.2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" o:allowincell="f" adj="1794" fillcolor="#cff" strokecolor="#333">
                <v:textbox>
                  <w:txbxContent>
                    <w:p w:rsidR="00147849" w:rsidRDefault="009F36E8" w:rsidP="003B2A9B">
                      <w:pPr>
                        <w:jc w:val="center"/>
                        <w:rPr>
                          <w:sz w:val="48"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  <w:color w:val="0000FF"/>
                          <w:sz w:val="48"/>
                        </w:rPr>
                        <w:t>本社機能移転促進補助金のご案内</w:t>
                      </w:r>
                    </w:p>
                  </w:txbxContent>
                </v:textbox>
              </v:shape>
            </w:pict>
          </mc:Fallback>
        </mc:AlternateContent>
      </w:r>
    </w:p>
    <w:p w:rsidR="009C39D8" w:rsidRDefault="009C39D8">
      <w:pPr>
        <w:pStyle w:val="a3"/>
        <w:rPr>
          <w:rFonts w:eastAsia="ＭＳ ゴシック"/>
          <w:color w:val="00FFFF"/>
          <w:sz w:val="28"/>
        </w:rPr>
      </w:pPr>
      <w:r>
        <w:rPr>
          <w:rFonts w:eastAsia="ＭＳ ゴシック" w:hint="eastAsia"/>
          <w:color w:val="00FFFF"/>
          <w:sz w:val="28"/>
        </w:rPr>
        <w:t xml:space="preserve">　　　　　　</w:t>
      </w:r>
    </w:p>
    <w:p w:rsidR="009E1A5F" w:rsidRDefault="009E1A5F">
      <w:pPr>
        <w:pStyle w:val="a3"/>
        <w:rPr>
          <w:rFonts w:eastAsia="ＭＳ ゴシック"/>
          <w:sz w:val="22"/>
        </w:rPr>
      </w:pPr>
    </w:p>
    <w:p w:rsidR="009C39D8" w:rsidRPr="00982439" w:rsidRDefault="00ED2DDB" w:rsidP="000A7654">
      <w:pPr>
        <w:autoSpaceDE w:val="0"/>
        <w:autoSpaceDN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0A7654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982439">
        <w:rPr>
          <w:rFonts w:ascii="ＭＳ ゴシック" w:eastAsia="ＭＳ ゴシック" w:hAnsi="ＭＳ ゴシック" w:hint="eastAsia"/>
          <w:sz w:val="24"/>
          <w:szCs w:val="24"/>
        </w:rPr>
        <w:t>三重県では、三重県</w:t>
      </w:r>
      <w:r w:rsidR="00BD78BE" w:rsidRPr="00982439">
        <w:rPr>
          <w:rFonts w:ascii="ＭＳ ゴシック" w:eastAsia="ＭＳ ゴシック" w:hAnsi="ＭＳ ゴシック" w:hint="eastAsia"/>
          <w:sz w:val="24"/>
          <w:szCs w:val="24"/>
        </w:rPr>
        <w:t>内に</w:t>
      </w:r>
      <w:r w:rsidRPr="00982439">
        <w:rPr>
          <w:rFonts w:ascii="ＭＳ ゴシック" w:eastAsia="ＭＳ ゴシック" w:hAnsi="ＭＳ ゴシック" w:hint="eastAsia"/>
          <w:sz w:val="24"/>
          <w:szCs w:val="24"/>
        </w:rPr>
        <w:t>本社</w:t>
      </w:r>
      <w:r w:rsidR="00BD78BE" w:rsidRPr="00982439">
        <w:rPr>
          <w:rFonts w:ascii="ＭＳ ゴシック" w:eastAsia="ＭＳ ゴシック" w:hAnsi="ＭＳ ゴシック" w:hint="eastAsia"/>
          <w:sz w:val="24"/>
          <w:szCs w:val="24"/>
        </w:rPr>
        <w:t>又は本社機能を移転及び拡充</w:t>
      </w:r>
      <w:r w:rsidRPr="00982439">
        <w:rPr>
          <w:rFonts w:ascii="ＭＳ ゴシック" w:eastAsia="ＭＳ ゴシック" w:hAnsi="ＭＳ ゴシック" w:hint="eastAsia"/>
          <w:sz w:val="24"/>
          <w:szCs w:val="24"/>
        </w:rPr>
        <w:t>される</w:t>
      </w:r>
      <w:r w:rsidR="00D85A39" w:rsidRPr="00982439">
        <w:rPr>
          <w:rFonts w:ascii="ＭＳ ゴシック" w:eastAsia="ＭＳ ゴシック" w:hAnsi="ＭＳ ゴシック" w:hint="eastAsia"/>
          <w:sz w:val="24"/>
          <w:szCs w:val="24"/>
        </w:rPr>
        <w:t>場合の優遇制度を</w:t>
      </w:r>
      <w:r w:rsidRPr="00982439">
        <w:rPr>
          <w:rFonts w:ascii="ＭＳ ゴシック" w:eastAsia="ＭＳ ゴシック" w:hAnsi="ＭＳ ゴシック" w:hint="eastAsia"/>
          <w:sz w:val="24"/>
          <w:szCs w:val="24"/>
        </w:rPr>
        <w:t>創設し</w:t>
      </w:r>
      <w:r w:rsidR="00BD78BE" w:rsidRPr="00982439">
        <w:rPr>
          <w:rFonts w:ascii="ＭＳ ゴシック" w:eastAsia="ＭＳ ゴシック" w:hAnsi="ＭＳ ゴシック" w:hint="eastAsia"/>
          <w:sz w:val="24"/>
          <w:szCs w:val="24"/>
        </w:rPr>
        <w:t>ています。</w:t>
      </w:r>
    </w:p>
    <w:p w:rsidR="009C39D8" w:rsidRPr="000A7654" w:rsidRDefault="009C39D8" w:rsidP="000A7654">
      <w:pPr>
        <w:autoSpaceDE w:val="0"/>
        <w:autoSpaceDN w:val="0"/>
        <w:snapToGrid w:val="0"/>
        <w:rPr>
          <w:rFonts w:ascii="ＭＳ ゴシック" w:eastAsia="ＭＳ ゴシック" w:hAnsi="ＭＳ ゴシック"/>
          <w:sz w:val="24"/>
          <w:szCs w:val="24"/>
        </w:rPr>
      </w:pPr>
      <w:r w:rsidRPr="000A7654">
        <w:rPr>
          <w:rFonts w:ascii="ＭＳ ゴシック" w:eastAsia="ＭＳ ゴシック" w:hAnsi="ＭＳ ゴシック" w:hint="eastAsia"/>
          <w:sz w:val="24"/>
          <w:szCs w:val="24"/>
        </w:rPr>
        <w:t xml:space="preserve">　この機会にぜひ、三重県への進出や事業の拡大をご検討ください。</w:t>
      </w:r>
    </w:p>
    <w:p w:rsidR="00D41A23" w:rsidRPr="00D41A23" w:rsidRDefault="00D41A23" w:rsidP="000A7654">
      <w:pPr>
        <w:autoSpaceDE w:val="0"/>
        <w:autoSpaceDN w:val="0"/>
      </w:pPr>
    </w:p>
    <w:p w:rsidR="009F36E8" w:rsidRPr="000A7654" w:rsidRDefault="00AF5633" w:rsidP="009F36E8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0A7654">
        <w:rPr>
          <w:rFonts w:ascii="ＭＳ ゴシック" w:eastAsia="ＭＳ ゴシック" w:hAnsi="ＭＳ ゴシック" w:hint="eastAsia"/>
          <w:b/>
          <w:sz w:val="28"/>
          <w:szCs w:val="28"/>
        </w:rPr>
        <w:t>◆補助制度の概要</w:t>
      </w:r>
    </w:p>
    <w:tbl>
      <w:tblPr>
        <w:tblStyle w:val="a7"/>
        <w:tblW w:w="9950" w:type="dxa"/>
        <w:tblInd w:w="108" w:type="dxa"/>
        <w:tblLook w:val="04A0" w:firstRow="1" w:lastRow="0" w:firstColumn="1" w:lastColumn="0" w:noHBand="0" w:noVBand="1"/>
      </w:tblPr>
      <w:tblGrid>
        <w:gridCol w:w="1990"/>
        <w:gridCol w:w="7960"/>
      </w:tblGrid>
      <w:tr w:rsidR="00D41A23" w:rsidRPr="000A7654" w:rsidTr="000A7654">
        <w:trPr>
          <w:trHeight w:val="1317"/>
        </w:trPr>
        <w:tc>
          <w:tcPr>
            <w:tcW w:w="1990" w:type="dxa"/>
            <w:vAlign w:val="center"/>
          </w:tcPr>
          <w:p w:rsidR="00D41A23" w:rsidRPr="009E1A5F" w:rsidRDefault="00D41A23" w:rsidP="009E1A5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1A5F">
              <w:rPr>
                <w:rFonts w:asciiTheme="majorEastAsia" w:eastAsiaTheme="majorEastAsia" w:hAnsiTheme="majorEastAsia" w:hint="eastAsia"/>
                <w:sz w:val="24"/>
                <w:szCs w:val="24"/>
              </w:rPr>
              <w:t>対象</w:t>
            </w:r>
            <w:r w:rsidR="008D3149" w:rsidRPr="009E1A5F">
              <w:rPr>
                <w:rFonts w:asciiTheme="majorEastAsia" w:eastAsiaTheme="majorEastAsia" w:hAnsiTheme="majorEastAsia" w:hint="eastAsia"/>
                <w:sz w:val="24"/>
                <w:szCs w:val="24"/>
              </w:rPr>
              <w:t>者</w:t>
            </w:r>
          </w:p>
        </w:tc>
        <w:tc>
          <w:tcPr>
            <w:tcW w:w="7960" w:type="dxa"/>
            <w:vAlign w:val="center"/>
          </w:tcPr>
          <w:p w:rsidR="00D41A23" w:rsidRPr="009E1A5F" w:rsidRDefault="00AF5633" w:rsidP="00BD78BE">
            <w:pPr>
              <w:spacing w:line="280" w:lineRule="exact"/>
              <w:ind w:leftChars="-8" w:left="-1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1A5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D41A23" w:rsidRPr="00982439">
              <w:rPr>
                <w:rFonts w:asciiTheme="majorEastAsia" w:eastAsiaTheme="majorEastAsia" w:hAnsiTheme="majorEastAsia" w:hint="eastAsia"/>
                <w:sz w:val="24"/>
                <w:szCs w:val="24"/>
              </w:rPr>
              <w:t>県の誘致により、本社</w:t>
            </w:r>
            <w:r w:rsidR="00BD78BE" w:rsidRPr="00982439">
              <w:rPr>
                <w:rFonts w:asciiTheme="majorEastAsia" w:eastAsiaTheme="majorEastAsia" w:hAnsiTheme="majorEastAsia" w:hint="eastAsia"/>
                <w:sz w:val="24"/>
                <w:szCs w:val="24"/>
              </w:rPr>
              <w:t>又は本社機能を三重県内に移転及び</w:t>
            </w:r>
            <w:r w:rsidR="00D41A23" w:rsidRPr="00982439">
              <w:rPr>
                <w:rFonts w:asciiTheme="majorEastAsia" w:eastAsiaTheme="majorEastAsia" w:hAnsiTheme="majorEastAsia" w:hint="eastAsia"/>
                <w:sz w:val="24"/>
                <w:szCs w:val="24"/>
              </w:rPr>
              <w:t>拡充する企業</w:t>
            </w:r>
            <w:r w:rsidRPr="00982439">
              <w:rPr>
                <w:rFonts w:asciiTheme="majorEastAsia" w:eastAsiaTheme="majorEastAsia" w:hAnsiTheme="majorEastAsia" w:hint="eastAsia"/>
                <w:sz w:val="24"/>
                <w:szCs w:val="24"/>
              </w:rPr>
              <w:t>（法人）を対象としま</w:t>
            </w:r>
            <w:r w:rsidRPr="009E1A5F">
              <w:rPr>
                <w:rFonts w:asciiTheme="majorEastAsia" w:eastAsiaTheme="majorEastAsia" w:hAnsiTheme="majorEastAsia" w:hint="eastAsia"/>
                <w:sz w:val="24"/>
                <w:szCs w:val="24"/>
              </w:rPr>
              <w:t>す</w:t>
            </w:r>
            <w:r w:rsidR="00D41A23" w:rsidRPr="009E1A5F">
              <w:rPr>
                <w:rFonts w:asciiTheme="majorEastAsia" w:eastAsiaTheme="majorEastAsia" w:hAnsiTheme="majorEastAsia" w:hint="eastAsia"/>
                <w:sz w:val="24"/>
                <w:szCs w:val="24"/>
              </w:rPr>
              <w:t>。業種・規模は問いません。</w:t>
            </w:r>
          </w:p>
        </w:tc>
      </w:tr>
      <w:tr w:rsidR="008D3149" w:rsidRPr="000A7654" w:rsidTr="000A7654">
        <w:trPr>
          <w:trHeight w:val="1847"/>
        </w:trPr>
        <w:tc>
          <w:tcPr>
            <w:tcW w:w="1990" w:type="dxa"/>
            <w:vAlign w:val="center"/>
          </w:tcPr>
          <w:p w:rsidR="008D3149" w:rsidRPr="009E1A5F" w:rsidRDefault="00770136" w:rsidP="009E1A5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1A5F">
              <w:rPr>
                <w:rFonts w:asciiTheme="majorEastAsia" w:eastAsiaTheme="majorEastAsia" w:hAnsiTheme="majorEastAsia" w:hint="eastAsia"/>
                <w:sz w:val="24"/>
                <w:szCs w:val="24"/>
              </w:rPr>
              <w:t>主な</w:t>
            </w:r>
            <w:bookmarkStart w:id="0" w:name="_GoBack"/>
            <w:bookmarkEnd w:id="0"/>
            <w:r w:rsidR="00AF5633" w:rsidRPr="009E1A5F">
              <w:rPr>
                <w:rFonts w:asciiTheme="majorEastAsia" w:eastAsiaTheme="majorEastAsia" w:hAnsiTheme="majorEastAsia" w:hint="eastAsia"/>
                <w:sz w:val="24"/>
                <w:szCs w:val="24"/>
              </w:rPr>
              <w:t>要件</w:t>
            </w:r>
          </w:p>
        </w:tc>
        <w:tc>
          <w:tcPr>
            <w:tcW w:w="7960" w:type="dxa"/>
            <w:vAlign w:val="center"/>
          </w:tcPr>
          <w:p w:rsidR="00AF5633" w:rsidRPr="009E1A5F" w:rsidRDefault="00AF5633" w:rsidP="00AF5633">
            <w:pPr>
              <w:spacing w:line="280" w:lineRule="exact"/>
              <w:ind w:leftChars="-8" w:left="-1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1A5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次の要件を全て満たす必要があります。</w:t>
            </w:r>
          </w:p>
          <w:p w:rsidR="00D20B02" w:rsidRDefault="00AF5633" w:rsidP="00D20B02">
            <w:pPr>
              <w:spacing w:line="280" w:lineRule="exact"/>
              <w:ind w:leftChars="-8" w:left="-16" w:firstLineChars="200" w:firstLine="459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1A5F">
              <w:rPr>
                <w:rFonts w:asciiTheme="majorEastAsia" w:eastAsiaTheme="majorEastAsia" w:hAnsiTheme="majorEastAsia" w:hint="eastAsia"/>
                <w:sz w:val="24"/>
                <w:szCs w:val="24"/>
              </w:rPr>
              <w:t>①本社機能の移転に伴って増加する常用雇用者数</w:t>
            </w:r>
            <w:r w:rsidR="007D28BD" w:rsidRPr="009E1A5F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１０</w:t>
            </w:r>
            <w:r w:rsidRPr="009E1A5F">
              <w:rPr>
                <w:rFonts w:asciiTheme="majorEastAsia" w:eastAsiaTheme="majorEastAsia" w:hAnsiTheme="majorEastAsia" w:hint="eastAsia"/>
                <w:sz w:val="24"/>
                <w:szCs w:val="24"/>
              </w:rPr>
              <w:t>人以上</w:t>
            </w:r>
          </w:p>
          <w:p w:rsidR="00D20B02" w:rsidRPr="000A0F53" w:rsidRDefault="00D20B02" w:rsidP="00D20B02">
            <w:pPr>
              <w:spacing w:line="280" w:lineRule="exact"/>
              <w:ind w:leftChars="-8" w:left="-16" w:firstLineChars="300" w:firstLine="689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A0F53">
              <w:rPr>
                <w:rFonts w:asciiTheme="majorEastAsia" w:eastAsiaTheme="majorEastAsia" w:hAnsiTheme="majorEastAsia" w:hint="eastAsia"/>
                <w:sz w:val="24"/>
                <w:szCs w:val="24"/>
              </w:rPr>
              <w:t>（中小企業は５人以上）</w:t>
            </w:r>
          </w:p>
          <w:p w:rsidR="00770136" w:rsidRPr="009E1A5F" w:rsidRDefault="00770136" w:rsidP="00AF5633">
            <w:pPr>
              <w:spacing w:line="280" w:lineRule="exact"/>
              <w:ind w:leftChars="-8" w:left="-1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1A5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（本社等からの異動を含む）</w:t>
            </w:r>
          </w:p>
          <w:p w:rsidR="00AF5633" w:rsidRPr="009E1A5F" w:rsidRDefault="00AF5633" w:rsidP="000A7654">
            <w:pPr>
              <w:spacing w:line="280" w:lineRule="exact"/>
              <w:ind w:leftChars="-8" w:left="668" w:hangingChars="298" w:hanging="684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1A5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②</w:t>
            </w:r>
            <w:r w:rsidR="00770136" w:rsidRPr="009E1A5F">
              <w:rPr>
                <w:rFonts w:asciiTheme="majorEastAsia" w:eastAsiaTheme="majorEastAsia" w:hAnsiTheme="majorEastAsia" w:hint="eastAsia"/>
                <w:sz w:val="24"/>
                <w:szCs w:val="24"/>
              </w:rPr>
              <w:t>三重県への本社登記、あるいは本社機能の移転について対外的に公表</w:t>
            </w:r>
          </w:p>
          <w:p w:rsidR="008D3149" w:rsidRPr="009E1A5F" w:rsidRDefault="00892B5A" w:rsidP="00AF5633">
            <w:pPr>
              <w:spacing w:line="280" w:lineRule="exact"/>
              <w:ind w:leftChars="-8" w:left="-16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③本社機能移転完了の日において</w:t>
            </w:r>
            <w:r w:rsidR="00770136" w:rsidRPr="009E1A5F">
              <w:rPr>
                <w:rFonts w:asciiTheme="majorEastAsia" w:eastAsiaTheme="majorEastAsia" w:hAnsiTheme="majorEastAsia" w:hint="eastAsia"/>
                <w:sz w:val="24"/>
                <w:szCs w:val="24"/>
              </w:rPr>
              <w:t>、①の要件を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満たす</w:t>
            </w:r>
          </w:p>
        </w:tc>
      </w:tr>
      <w:tr w:rsidR="00770136" w:rsidRPr="000A7654" w:rsidTr="000A7654">
        <w:trPr>
          <w:trHeight w:val="1022"/>
        </w:trPr>
        <w:tc>
          <w:tcPr>
            <w:tcW w:w="1990" w:type="dxa"/>
            <w:vAlign w:val="center"/>
          </w:tcPr>
          <w:p w:rsidR="00770136" w:rsidRPr="009E1A5F" w:rsidRDefault="00770136" w:rsidP="009E1A5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1A5F">
              <w:rPr>
                <w:rFonts w:asciiTheme="majorEastAsia" w:eastAsiaTheme="majorEastAsia" w:hAnsiTheme="majorEastAsia" w:hint="eastAsia"/>
                <w:sz w:val="24"/>
                <w:szCs w:val="24"/>
              </w:rPr>
              <w:t>補助金額</w:t>
            </w:r>
          </w:p>
        </w:tc>
        <w:tc>
          <w:tcPr>
            <w:tcW w:w="7960" w:type="dxa"/>
            <w:vAlign w:val="center"/>
          </w:tcPr>
          <w:p w:rsidR="00770136" w:rsidRPr="009E1A5F" w:rsidRDefault="00770136" w:rsidP="000A7654">
            <w:pPr>
              <w:ind w:rightChars="145" w:right="289" w:firstLineChars="100" w:firstLine="23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1A5F">
              <w:rPr>
                <w:rFonts w:asciiTheme="majorEastAsia" w:eastAsiaTheme="majorEastAsia" w:hAnsiTheme="majorEastAsia" w:hint="eastAsia"/>
                <w:sz w:val="24"/>
                <w:szCs w:val="24"/>
              </w:rPr>
              <w:t>本社機能の移転に伴って増加する常用雇用者一人あたり２００万円</w:t>
            </w:r>
          </w:p>
          <w:p w:rsidR="00770136" w:rsidRPr="009E1A5F" w:rsidRDefault="007D28BD" w:rsidP="000A7654">
            <w:pPr>
              <w:ind w:rightChars="145" w:right="289" w:firstLineChars="100" w:firstLine="23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1A5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例：２０名増加の場合、２０名×２００万円＝４，０００万円</w:t>
            </w:r>
          </w:p>
        </w:tc>
      </w:tr>
      <w:tr w:rsidR="007D28BD" w:rsidRPr="000A7654" w:rsidTr="000A7654">
        <w:trPr>
          <w:trHeight w:val="714"/>
        </w:trPr>
        <w:tc>
          <w:tcPr>
            <w:tcW w:w="1990" w:type="dxa"/>
            <w:vAlign w:val="center"/>
          </w:tcPr>
          <w:p w:rsidR="007D28BD" w:rsidRPr="009E1A5F" w:rsidRDefault="007D28BD" w:rsidP="009E1A5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1A5F">
              <w:rPr>
                <w:rFonts w:asciiTheme="majorEastAsia" w:eastAsiaTheme="majorEastAsia" w:hAnsiTheme="majorEastAsia" w:hint="eastAsia"/>
                <w:sz w:val="24"/>
                <w:szCs w:val="24"/>
              </w:rPr>
              <w:t>限度額</w:t>
            </w:r>
          </w:p>
        </w:tc>
        <w:tc>
          <w:tcPr>
            <w:tcW w:w="7960" w:type="dxa"/>
            <w:vAlign w:val="center"/>
          </w:tcPr>
          <w:p w:rsidR="007D28BD" w:rsidRPr="009E1A5F" w:rsidRDefault="007D28BD" w:rsidP="000A7654">
            <w:pPr>
              <w:ind w:rightChars="145" w:right="289" w:firstLineChars="100" w:firstLine="23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1A5F">
              <w:rPr>
                <w:rFonts w:asciiTheme="majorEastAsia" w:eastAsiaTheme="majorEastAsia" w:hAnsiTheme="majorEastAsia" w:hint="eastAsia"/>
                <w:sz w:val="24"/>
                <w:szCs w:val="24"/>
              </w:rPr>
              <w:t>５，０００万円</w:t>
            </w:r>
          </w:p>
        </w:tc>
      </w:tr>
      <w:tr w:rsidR="007D28BD" w:rsidRPr="000A7654" w:rsidTr="009E1A5F">
        <w:trPr>
          <w:trHeight w:val="2063"/>
        </w:trPr>
        <w:tc>
          <w:tcPr>
            <w:tcW w:w="1990" w:type="dxa"/>
            <w:vAlign w:val="center"/>
          </w:tcPr>
          <w:p w:rsidR="007D28BD" w:rsidRPr="009E1A5F" w:rsidRDefault="007D28BD" w:rsidP="009E1A5F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1A5F">
              <w:rPr>
                <w:rFonts w:asciiTheme="majorEastAsia" w:eastAsiaTheme="majorEastAsia" w:hAnsiTheme="majorEastAsia" w:hint="eastAsia"/>
                <w:sz w:val="24"/>
                <w:szCs w:val="24"/>
              </w:rPr>
              <w:t>本社機能の範囲</w:t>
            </w:r>
          </w:p>
        </w:tc>
        <w:tc>
          <w:tcPr>
            <w:tcW w:w="7960" w:type="dxa"/>
            <w:vAlign w:val="center"/>
          </w:tcPr>
          <w:p w:rsidR="000A7654" w:rsidRPr="009E1A5F" w:rsidRDefault="000A7654" w:rsidP="000A7654">
            <w:pPr>
              <w:ind w:rightChars="145" w:right="289" w:firstLineChars="100" w:firstLine="23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1A5F">
              <w:rPr>
                <w:rFonts w:asciiTheme="majorEastAsia" w:eastAsiaTheme="majorEastAsia" w:hAnsiTheme="majorEastAsia" w:hint="eastAsia"/>
                <w:sz w:val="24"/>
                <w:szCs w:val="24"/>
              </w:rPr>
              <w:t>次のいずれかに該当する機能を対象とします。</w:t>
            </w:r>
          </w:p>
          <w:p w:rsidR="000A7654" w:rsidRPr="009E1A5F" w:rsidRDefault="000A7654" w:rsidP="000A7654">
            <w:pPr>
              <w:ind w:rightChars="145" w:right="289" w:firstLineChars="100" w:firstLine="23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1A5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①</w:t>
            </w:r>
            <w:r w:rsidR="007D28BD" w:rsidRPr="009E1A5F">
              <w:rPr>
                <w:rFonts w:asciiTheme="majorEastAsia" w:eastAsiaTheme="majorEastAsia" w:hAnsiTheme="majorEastAsia" w:hint="eastAsia"/>
                <w:sz w:val="24"/>
                <w:szCs w:val="24"/>
              </w:rPr>
              <w:t>経営意思</w:t>
            </w:r>
            <w:r w:rsidRPr="009E1A5F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="007D28BD" w:rsidRPr="009E1A5F">
              <w:rPr>
                <w:rFonts w:asciiTheme="majorEastAsia" w:eastAsiaTheme="majorEastAsia" w:hAnsiTheme="majorEastAsia" w:hint="eastAsia"/>
                <w:sz w:val="24"/>
                <w:szCs w:val="24"/>
              </w:rPr>
              <w:t>決定</w:t>
            </w:r>
            <w:r w:rsidRPr="009E1A5F">
              <w:rPr>
                <w:rFonts w:asciiTheme="majorEastAsia" w:eastAsiaTheme="majorEastAsia" w:hAnsiTheme="majorEastAsia" w:hint="eastAsia"/>
                <w:sz w:val="24"/>
                <w:szCs w:val="24"/>
              </w:rPr>
              <w:t>機能</w:t>
            </w:r>
          </w:p>
          <w:p w:rsidR="000A7654" w:rsidRPr="009E1A5F" w:rsidRDefault="000A7654" w:rsidP="000A7654">
            <w:pPr>
              <w:ind w:rightChars="145" w:right="289" w:firstLineChars="100" w:firstLine="23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1A5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②</w:t>
            </w:r>
            <w:r w:rsidR="007D28BD" w:rsidRPr="009E1A5F">
              <w:rPr>
                <w:rFonts w:asciiTheme="majorEastAsia" w:eastAsiaTheme="majorEastAsia" w:hAnsiTheme="majorEastAsia" w:hint="eastAsia"/>
                <w:sz w:val="24"/>
                <w:szCs w:val="24"/>
              </w:rPr>
              <w:t>経営資源</w:t>
            </w:r>
            <w:r w:rsidRPr="009E1A5F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="007D28BD" w:rsidRPr="009E1A5F">
              <w:rPr>
                <w:rFonts w:asciiTheme="majorEastAsia" w:eastAsiaTheme="majorEastAsia" w:hAnsiTheme="majorEastAsia" w:hint="eastAsia"/>
                <w:sz w:val="24"/>
                <w:szCs w:val="24"/>
              </w:rPr>
              <w:t>管理</w:t>
            </w:r>
            <w:r w:rsidRPr="009E1A5F">
              <w:rPr>
                <w:rFonts w:asciiTheme="majorEastAsia" w:eastAsiaTheme="majorEastAsia" w:hAnsiTheme="majorEastAsia" w:hint="eastAsia"/>
                <w:sz w:val="24"/>
                <w:szCs w:val="24"/>
              </w:rPr>
              <w:t>機能（総務、経理、人事</w:t>
            </w:r>
            <w:r w:rsidR="009E1A5F" w:rsidRPr="009E1A5F">
              <w:rPr>
                <w:rFonts w:asciiTheme="majorEastAsia" w:eastAsiaTheme="majorEastAsia" w:hAnsiTheme="majorEastAsia" w:hint="eastAsia"/>
                <w:sz w:val="24"/>
                <w:szCs w:val="24"/>
              </w:rPr>
              <w:t>、等</w:t>
            </w:r>
            <w:r w:rsidRPr="009E1A5F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7D28BD" w:rsidRPr="009E1A5F" w:rsidRDefault="000A7654" w:rsidP="000A7654">
            <w:pPr>
              <w:ind w:rightChars="145" w:right="289" w:firstLineChars="100" w:firstLine="23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1A5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③</w:t>
            </w:r>
            <w:r w:rsidR="007D28BD" w:rsidRPr="009E1A5F">
              <w:rPr>
                <w:rFonts w:asciiTheme="majorEastAsia" w:eastAsiaTheme="majorEastAsia" w:hAnsiTheme="majorEastAsia" w:hint="eastAsia"/>
                <w:sz w:val="24"/>
                <w:szCs w:val="24"/>
              </w:rPr>
              <w:t>各種業務</w:t>
            </w:r>
            <w:r w:rsidRPr="009E1A5F">
              <w:rPr>
                <w:rFonts w:asciiTheme="majorEastAsia" w:eastAsiaTheme="majorEastAsia" w:hAnsiTheme="majorEastAsia" w:hint="eastAsia"/>
                <w:sz w:val="24"/>
                <w:szCs w:val="24"/>
              </w:rPr>
              <w:t>の</w:t>
            </w:r>
            <w:r w:rsidR="007D28BD" w:rsidRPr="009E1A5F">
              <w:rPr>
                <w:rFonts w:asciiTheme="majorEastAsia" w:eastAsiaTheme="majorEastAsia" w:hAnsiTheme="majorEastAsia" w:hint="eastAsia"/>
                <w:sz w:val="24"/>
                <w:szCs w:val="24"/>
              </w:rPr>
              <w:t>統括</w:t>
            </w:r>
            <w:r w:rsidRPr="009E1A5F">
              <w:rPr>
                <w:rFonts w:asciiTheme="majorEastAsia" w:eastAsiaTheme="majorEastAsia" w:hAnsiTheme="majorEastAsia" w:hint="eastAsia"/>
                <w:sz w:val="24"/>
                <w:szCs w:val="24"/>
              </w:rPr>
              <w:t>機能（営業、研究開発、商品企画</w:t>
            </w:r>
            <w:r w:rsidR="007D28BD" w:rsidRPr="009E1A5F"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9E1A5F">
              <w:rPr>
                <w:rFonts w:asciiTheme="majorEastAsia" w:eastAsiaTheme="majorEastAsia" w:hAnsiTheme="majorEastAsia" w:hint="eastAsia"/>
                <w:sz w:val="24"/>
                <w:szCs w:val="24"/>
              </w:rPr>
              <w:t>国際業務、</w:t>
            </w:r>
            <w:r w:rsidR="007D28BD" w:rsidRPr="009E1A5F">
              <w:rPr>
                <w:rFonts w:asciiTheme="majorEastAsia" w:eastAsiaTheme="majorEastAsia" w:hAnsiTheme="majorEastAsia" w:hint="eastAsia"/>
                <w:sz w:val="24"/>
                <w:szCs w:val="24"/>
              </w:rPr>
              <w:t>等</w:t>
            </w:r>
            <w:r w:rsidRPr="009E1A5F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9E1A5F" w:rsidRPr="009E1A5F" w:rsidRDefault="009E1A5F" w:rsidP="000A7654">
            <w:pPr>
              <w:ind w:rightChars="145" w:right="289" w:firstLineChars="100" w:firstLine="230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9E1A5F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④その他、①～③に類するもの</w:t>
            </w:r>
          </w:p>
        </w:tc>
      </w:tr>
    </w:tbl>
    <w:p w:rsidR="009F36E8" w:rsidRDefault="009F36E8">
      <w:pPr>
        <w:pStyle w:val="a3"/>
        <w:spacing w:line="260" w:lineRule="exact"/>
        <w:ind w:left="420" w:hanging="210"/>
        <w:rPr>
          <w:rFonts w:eastAsia="ＭＳ ゴシック"/>
          <w:sz w:val="22"/>
        </w:rPr>
      </w:pPr>
    </w:p>
    <w:p w:rsidR="007D28BD" w:rsidRDefault="007D28BD">
      <w:pPr>
        <w:pStyle w:val="a3"/>
        <w:spacing w:line="260" w:lineRule="exact"/>
        <w:ind w:left="420" w:hanging="210"/>
        <w:rPr>
          <w:rFonts w:eastAsia="ＭＳ ゴシック"/>
          <w:sz w:val="22"/>
        </w:rPr>
      </w:pPr>
    </w:p>
    <w:p w:rsidR="000A7654" w:rsidRPr="000A7654" w:rsidRDefault="000A7654" w:rsidP="000A7654">
      <w:pPr>
        <w:rPr>
          <w:rFonts w:ascii="ＭＳ ゴシック" w:eastAsia="ＭＳ ゴシック" w:hAnsi="ＭＳ ゴシック"/>
          <w:b/>
          <w:sz w:val="28"/>
          <w:szCs w:val="28"/>
        </w:rPr>
      </w:pPr>
      <w:r w:rsidRPr="000A7654">
        <w:rPr>
          <w:rFonts w:ascii="ＭＳ ゴシック" w:eastAsia="ＭＳ ゴシック" w:hAnsi="ＭＳ ゴシック" w:hint="eastAsia"/>
          <w:b/>
          <w:sz w:val="28"/>
          <w:szCs w:val="28"/>
        </w:rPr>
        <w:t>◆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お問合せ先</w:t>
      </w:r>
    </w:p>
    <w:p w:rsidR="007D28BD" w:rsidRDefault="000878AE" w:rsidP="000878AE">
      <w:pPr>
        <w:pStyle w:val="a3"/>
        <w:spacing w:line="260" w:lineRule="exact"/>
        <w:ind w:left="199" w:firstLine="11"/>
        <w:rPr>
          <w:rFonts w:eastAsia="ＭＳ ゴシック"/>
          <w:sz w:val="22"/>
        </w:rPr>
      </w:pPr>
      <w:r>
        <w:rPr>
          <w:rFonts w:eastAsia="ＭＳ ゴシック" w:hint="eastAsia"/>
          <w:sz w:val="22"/>
        </w:rPr>
        <w:t xml:space="preserve">　本補助金の詳細につきましては、三重県雇用経済部企業誘致推進課（電話　０５９－２２４－２０２４）までお問合せください。</w:t>
      </w:r>
    </w:p>
    <w:p w:rsidR="000878AE" w:rsidRDefault="000878AE" w:rsidP="000878AE">
      <w:pPr>
        <w:pStyle w:val="a3"/>
        <w:spacing w:line="260" w:lineRule="exact"/>
        <w:ind w:left="199" w:firstLine="11"/>
        <w:rPr>
          <w:rFonts w:eastAsia="ＭＳ ゴシック"/>
          <w:sz w:val="22"/>
        </w:rPr>
      </w:pPr>
    </w:p>
    <w:p w:rsidR="000878AE" w:rsidRPr="009E1A5F" w:rsidRDefault="000878AE" w:rsidP="000878AE">
      <w:pPr>
        <w:pStyle w:val="a3"/>
        <w:spacing w:line="260" w:lineRule="exact"/>
        <w:ind w:left="199" w:firstLine="11"/>
        <w:rPr>
          <w:rFonts w:eastAsia="ＭＳ ゴシック"/>
          <w:sz w:val="22"/>
        </w:rPr>
      </w:pPr>
    </w:p>
    <w:sectPr w:rsidR="000878AE" w:rsidRPr="009E1A5F">
      <w:headerReference w:type="default" r:id="rId8"/>
      <w:pgSz w:w="11906" w:h="16838" w:code="9"/>
      <w:pgMar w:top="680" w:right="851" w:bottom="567" w:left="1021" w:header="851" w:footer="992" w:gutter="0"/>
      <w:cols w:space="425"/>
      <w:docGrid w:type="linesAndChars" w:linePitch="285" w:charSpace="-21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503" w:rsidRDefault="00080503">
      <w:r>
        <w:separator/>
      </w:r>
    </w:p>
  </w:endnote>
  <w:endnote w:type="continuationSeparator" w:id="0">
    <w:p w:rsidR="00080503" w:rsidRDefault="0008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503" w:rsidRDefault="00080503">
      <w:r>
        <w:separator/>
      </w:r>
    </w:p>
  </w:footnote>
  <w:footnote w:type="continuationSeparator" w:id="0">
    <w:p w:rsidR="00080503" w:rsidRDefault="000805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849" w:rsidRDefault="00147849">
    <w:pPr>
      <w:pStyle w:val="a6"/>
      <w:ind w:firstLine="3000"/>
    </w:pPr>
    <w:r>
      <w:rPr>
        <w:rFonts w:hint="eastAsia"/>
        <w:sz w:val="32"/>
      </w:rPr>
      <w:t xml:space="preserve">　　　　　　　　　　　　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4416"/>
    <w:multiLevelType w:val="singleLevel"/>
    <w:tmpl w:val="6D4ECFA8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">
    <w:nsid w:val="08485F4A"/>
    <w:multiLevelType w:val="singleLevel"/>
    <w:tmpl w:val="DFD0E73E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>
    <w:nsid w:val="09C91683"/>
    <w:multiLevelType w:val="singleLevel"/>
    <w:tmpl w:val="8E34C558"/>
    <w:lvl w:ilvl="0">
      <w:start w:val="3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3">
    <w:nsid w:val="0D2623A5"/>
    <w:multiLevelType w:val="hybridMultilevel"/>
    <w:tmpl w:val="208AD77A"/>
    <w:lvl w:ilvl="0" w:tplc="5A68B4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0EC6026E"/>
    <w:multiLevelType w:val="hybridMultilevel"/>
    <w:tmpl w:val="FA2E7D90"/>
    <w:lvl w:ilvl="0" w:tplc="7C3EEB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0F4F0261"/>
    <w:multiLevelType w:val="singleLevel"/>
    <w:tmpl w:val="CBA8A666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6">
    <w:nsid w:val="14C56DC7"/>
    <w:multiLevelType w:val="singleLevel"/>
    <w:tmpl w:val="8550E91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7">
    <w:nsid w:val="169A57D1"/>
    <w:multiLevelType w:val="singleLevel"/>
    <w:tmpl w:val="5E78ACEA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8">
    <w:nsid w:val="1A0D2B3C"/>
    <w:multiLevelType w:val="singleLevel"/>
    <w:tmpl w:val="B6BE3D9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9">
    <w:nsid w:val="216C6AC8"/>
    <w:multiLevelType w:val="hybridMultilevel"/>
    <w:tmpl w:val="23A6DFA4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25E759BD"/>
    <w:multiLevelType w:val="hybridMultilevel"/>
    <w:tmpl w:val="FA4CE562"/>
    <w:lvl w:ilvl="0" w:tplc="3A80C0E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C9EACD9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7028425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F025C8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85EB54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12243C0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1A411B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8F60B9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07CC80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>
    <w:nsid w:val="26A23F9E"/>
    <w:multiLevelType w:val="singleLevel"/>
    <w:tmpl w:val="9E3A833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>
    <w:nsid w:val="2BE77C75"/>
    <w:multiLevelType w:val="singleLevel"/>
    <w:tmpl w:val="D81E82CC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3">
    <w:nsid w:val="2BEC49E3"/>
    <w:multiLevelType w:val="singleLevel"/>
    <w:tmpl w:val="8092006E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4">
    <w:nsid w:val="35D72D73"/>
    <w:multiLevelType w:val="singleLevel"/>
    <w:tmpl w:val="A4387B38"/>
    <w:lvl w:ilvl="0">
      <w:start w:val="1"/>
      <w:numFmt w:val="decimalEnclosedCircle"/>
      <w:lvlText w:val="%1"/>
      <w:lvlJc w:val="left"/>
      <w:pPr>
        <w:tabs>
          <w:tab w:val="num" w:pos="405"/>
        </w:tabs>
        <w:ind w:left="405" w:hanging="195"/>
      </w:pPr>
      <w:rPr>
        <w:rFonts w:hint="eastAsia"/>
      </w:rPr>
    </w:lvl>
  </w:abstractNum>
  <w:abstractNum w:abstractNumId="15">
    <w:nsid w:val="3ADE143F"/>
    <w:multiLevelType w:val="singleLevel"/>
    <w:tmpl w:val="E9BA40D6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6">
    <w:nsid w:val="3F0F68B8"/>
    <w:multiLevelType w:val="singleLevel"/>
    <w:tmpl w:val="481236FA"/>
    <w:lvl w:ilvl="0">
      <w:start w:val="3"/>
      <w:numFmt w:val="bullet"/>
      <w:lvlText w:val="○"/>
      <w:lvlJc w:val="left"/>
      <w:pPr>
        <w:tabs>
          <w:tab w:val="num" w:pos="405"/>
        </w:tabs>
        <w:ind w:left="405" w:hanging="195"/>
      </w:pPr>
      <w:rPr>
        <w:rFonts w:hint="eastAsia"/>
      </w:rPr>
    </w:lvl>
  </w:abstractNum>
  <w:abstractNum w:abstractNumId="17">
    <w:nsid w:val="40571127"/>
    <w:multiLevelType w:val="singleLevel"/>
    <w:tmpl w:val="50A07E7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8">
    <w:nsid w:val="45E111CE"/>
    <w:multiLevelType w:val="singleLevel"/>
    <w:tmpl w:val="7E54F602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19">
    <w:nsid w:val="483C6D4E"/>
    <w:multiLevelType w:val="singleLevel"/>
    <w:tmpl w:val="4C48B73E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20">
    <w:nsid w:val="4CFB100D"/>
    <w:multiLevelType w:val="singleLevel"/>
    <w:tmpl w:val="E8603288"/>
    <w:lvl w:ilvl="0">
      <w:start w:val="2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21">
    <w:nsid w:val="4E351DED"/>
    <w:multiLevelType w:val="singleLevel"/>
    <w:tmpl w:val="62688978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22">
    <w:nsid w:val="53330BC8"/>
    <w:multiLevelType w:val="hybridMultilevel"/>
    <w:tmpl w:val="2918E5D6"/>
    <w:lvl w:ilvl="0" w:tplc="B9BA903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56AC4780"/>
    <w:multiLevelType w:val="singleLevel"/>
    <w:tmpl w:val="9A5A1A56"/>
    <w:lvl w:ilvl="0">
      <w:start w:val="3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abstractNum w:abstractNumId="24">
    <w:nsid w:val="5D6D635E"/>
    <w:multiLevelType w:val="singleLevel"/>
    <w:tmpl w:val="97205116"/>
    <w:lvl w:ilvl="0">
      <w:start w:val="1"/>
      <w:numFmt w:val="decimal"/>
      <w:lvlText w:val="（%1）"/>
      <w:lvlJc w:val="left"/>
      <w:pPr>
        <w:tabs>
          <w:tab w:val="num" w:pos="540"/>
        </w:tabs>
        <w:ind w:left="540" w:hanging="540"/>
      </w:pPr>
      <w:rPr>
        <w:rFonts w:hint="eastAsia"/>
      </w:rPr>
    </w:lvl>
  </w:abstractNum>
  <w:abstractNum w:abstractNumId="25">
    <w:nsid w:val="68892072"/>
    <w:multiLevelType w:val="hybridMultilevel"/>
    <w:tmpl w:val="EEF237AC"/>
    <w:lvl w:ilvl="0" w:tplc="4E4ACCE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6F0D1E1A"/>
    <w:multiLevelType w:val="singleLevel"/>
    <w:tmpl w:val="2BB879A0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7">
    <w:nsid w:val="6FDF0ACB"/>
    <w:multiLevelType w:val="singleLevel"/>
    <w:tmpl w:val="9EFCC74A"/>
    <w:lvl w:ilvl="0">
      <w:start w:val="1"/>
      <w:numFmt w:val="decimal"/>
      <w:lvlText w:val="（%1）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28">
    <w:nsid w:val="706B0951"/>
    <w:multiLevelType w:val="singleLevel"/>
    <w:tmpl w:val="2398D7EC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>
    <w:nsid w:val="73FA1A3D"/>
    <w:multiLevelType w:val="singleLevel"/>
    <w:tmpl w:val="90A467C2"/>
    <w:lvl w:ilvl="0">
      <w:start w:val="1"/>
      <w:numFmt w:val="decimalFullWidth"/>
      <w:lvlText w:val="（注%1）"/>
      <w:lvlJc w:val="left"/>
      <w:pPr>
        <w:tabs>
          <w:tab w:val="num" w:pos="810"/>
        </w:tabs>
        <w:ind w:left="810" w:hanging="810"/>
      </w:pPr>
      <w:rPr>
        <w:rFonts w:hint="eastAsia"/>
      </w:rPr>
    </w:lvl>
  </w:abstractNum>
  <w:abstractNum w:abstractNumId="30">
    <w:nsid w:val="788B3325"/>
    <w:multiLevelType w:val="singleLevel"/>
    <w:tmpl w:val="A4C0EF6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31">
    <w:nsid w:val="7BC74E65"/>
    <w:multiLevelType w:val="singleLevel"/>
    <w:tmpl w:val="78BC4F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2">
    <w:nsid w:val="7E2D45B7"/>
    <w:multiLevelType w:val="singleLevel"/>
    <w:tmpl w:val="8C8444EC"/>
    <w:lvl w:ilvl="0">
      <w:start w:val="3"/>
      <w:numFmt w:val="bullet"/>
      <w:lvlText w:val="○"/>
      <w:lvlJc w:val="left"/>
      <w:pPr>
        <w:tabs>
          <w:tab w:val="num" w:pos="405"/>
        </w:tabs>
        <w:ind w:left="405" w:hanging="195"/>
      </w:pPr>
      <w:rPr>
        <w:rFonts w:hint="eastAsia"/>
      </w:rPr>
    </w:lvl>
  </w:abstractNum>
  <w:num w:numId="1">
    <w:abstractNumId w:val="24"/>
  </w:num>
  <w:num w:numId="2">
    <w:abstractNumId w:val="7"/>
  </w:num>
  <w:num w:numId="3">
    <w:abstractNumId w:val="5"/>
  </w:num>
  <w:num w:numId="4">
    <w:abstractNumId w:val="0"/>
  </w:num>
  <w:num w:numId="5">
    <w:abstractNumId w:val="26"/>
  </w:num>
  <w:num w:numId="6">
    <w:abstractNumId w:val="11"/>
  </w:num>
  <w:num w:numId="7">
    <w:abstractNumId w:val="6"/>
  </w:num>
  <w:num w:numId="8">
    <w:abstractNumId w:val="18"/>
  </w:num>
  <w:num w:numId="9">
    <w:abstractNumId w:val="15"/>
  </w:num>
  <w:num w:numId="10">
    <w:abstractNumId w:val="27"/>
  </w:num>
  <w:num w:numId="11">
    <w:abstractNumId w:val="1"/>
  </w:num>
  <w:num w:numId="12">
    <w:abstractNumId w:val="31"/>
  </w:num>
  <w:num w:numId="13">
    <w:abstractNumId w:val="17"/>
  </w:num>
  <w:num w:numId="14">
    <w:abstractNumId w:val="8"/>
  </w:num>
  <w:num w:numId="15">
    <w:abstractNumId w:val="21"/>
  </w:num>
  <w:num w:numId="16">
    <w:abstractNumId w:val="30"/>
  </w:num>
  <w:num w:numId="17">
    <w:abstractNumId w:val="29"/>
  </w:num>
  <w:num w:numId="18">
    <w:abstractNumId w:val="28"/>
  </w:num>
  <w:num w:numId="19">
    <w:abstractNumId w:val="2"/>
  </w:num>
  <w:num w:numId="20">
    <w:abstractNumId w:val="14"/>
  </w:num>
  <w:num w:numId="21">
    <w:abstractNumId w:val="19"/>
  </w:num>
  <w:num w:numId="22">
    <w:abstractNumId w:val="12"/>
  </w:num>
  <w:num w:numId="23">
    <w:abstractNumId w:val="13"/>
  </w:num>
  <w:num w:numId="24">
    <w:abstractNumId w:val="23"/>
  </w:num>
  <w:num w:numId="25">
    <w:abstractNumId w:val="20"/>
  </w:num>
  <w:num w:numId="26">
    <w:abstractNumId w:val="32"/>
  </w:num>
  <w:num w:numId="27">
    <w:abstractNumId w:val="16"/>
  </w:num>
  <w:num w:numId="28">
    <w:abstractNumId w:val="10"/>
  </w:num>
  <w:num w:numId="29">
    <w:abstractNumId w:val="22"/>
  </w:num>
  <w:num w:numId="30">
    <w:abstractNumId w:val="3"/>
  </w:num>
  <w:num w:numId="31">
    <w:abstractNumId w:val="25"/>
  </w:num>
  <w:num w:numId="32">
    <w:abstractNumId w:val="4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9"/>
  <w:drawingGridVerticalSpacing w:val="285"/>
  <w:displayHorizontalDrawingGridEvery w:val="0"/>
  <w:characterSpacingControl w:val="compressPunctuation"/>
  <w:hdrShapeDefaults>
    <o:shapedefaults v:ext="edit" spidmax="16385">
      <v:textbox inset="5.85pt,.7pt,5.85pt,.7pt"/>
      <o:colormru v:ext="edit" colors="aqua,#6fc,#cff,#9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1F2"/>
    <w:rsid w:val="00072194"/>
    <w:rsid w:val="00080503"/>
    <w:rsid w:val="000878AE"/>
    <w:rsid w:val="000A0F53"/>
    <w:rsid w:val="000A7654"/>
    <w:rsid w:val="00101991"/>
    <w:rsid w:val="00147849"/>
    <w:rsid w:val="00197315"/>
    <w:rsid w:val="001E507E"/>
    <w:rsid w:val="00211F3D"/>
    <w:rsid w:val="002201F2"/>
    <w:rsid w:val="00242B7C"/>
    <w:rsid w:val="0037449F"/>
    <w:rsid w:val="003A67CB"/>
    <w:rsid w:val="003B2A9B"/>
    <w:rsid w:val="003F04F1"/>
    <w:rsid w:val="00410429"/>
    <w:rsid w:val="00472D18"/>
    <w:rsid w:val="0052699B"/>
    <w:rsid w:val="005548FC"/>
    <w:rsid w:val="0069188A"/>
    <w:rsid w:val="0070650E"/>
    <w:rsid w:val="00770136"/>
    <w:rsid w:val="007D0DC6"/>
    <w:rsid w:val="007D28BD"/>
    <w:rsid w:val="00862944"/>
    <w:rsid w:val="00867E26"/>
    <w:rsid w:val="008874A9"/>
    <w:rsid w:val="00892B5A"/>
    <w:rsid w:val="00896CF7"/>
    <w:rsid w:val="008A29FC"/>
    <w:rsid w:val="008D3149"/>
    <w:rsid w:val="008F764F"/>
    <w:rsid w:val="00913280"/>
    <w:rsid w:val="00982439"/>
    <w:rsid w:val="009C39D8"/>
    <w:rsid w:val="009E1A5F"/>
    <w:rsid w:val="009F36E8"/>
    <w:rsid w:val="009F6FC3"/>
    <w:rsid w:val="00A52A2D"/>
    <w:rsid w:val="00A54B33"/>
    <w:rsid w:val="00AF2122"/>
    <w:rsid w:val="00AF5633"/>
    <w:rsid w:val="00B04864"/>
    <w:rsid w:val="00BC053E"/>
    <w:rsid w:val="00BD78BE"/>
    <w:rsid w:val="00BF675A"/>
    <w:rsid w:val="00C93AF4"/>
    <w:rsid w:val="00CE7C20"/>
    <w:rsid w:val="00D03C35"/>
    <w:rsid w:val="00D20B02"/>
    <w:rsid w:val="00D31B4B"/>
    <w:rsid w:val="00D378F3"/>
    <w:rsid w:val="00D41A23"/>
    <w:rsid w:val="00D80444"/>
    <w:rsid w:val="00D85A39"/>
    <w:rsid w:val="00DF1A92"/>
    <w:rsid w:val="00DF5E4A"/>
    <w:rsid w:val="00E064DC"/>
    <w:rsid w:val="00E272B9"/>
    <w:rsid w:val="00E35654"/>
    <w:rsid w:val="00ED2DDB"/>
    <w:rsid w:val="00F278C8"/>
    <w:rsid w:val="00F77FC5"/>
    <w:rsid w:val="00FF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  <o:colormru v:ext="edit" colors="aqua,#6fc,#cff,#9fc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27" w:hanging="1827"/>
    </w:pPr>
    <w:rPr>
      <w:rFonts w:ascii="ＭＳ 明朝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100" w:hanging="100"/>
      <w:jc w:val="left"/>
    </w:pPr>
    <w:rPr>
      <w:rFonts w:eastAsia="ＭＳ ゴシック"/>
      <w:sz w:val="22"/>
    </w:rPr>
  </w:style>
  <w:style w:type="table" w:styleId="a7">
    <w:name w:val="Table Grid"/>
    <w:basedOn w:val="a1"/>
    <w:uiPriority w:val="59"/>
    <w:rsid w:val="009F36E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27" w:hanging="1827"/>
    </w:pPr>
    <w:rPr>
      <w:rFonts w:ascii="ＭＳ 明朝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="100" w:hanging="100"/>
      <w:jc w:val="left"/>
    </w:pPr>
    <w:rPr>
      <w:rFonts w:eastAsia="ＭＳ ゴシック"/>
      <w:sz w:val="22"/>
    </w:rPr>
  </w:style>
  <w:style w:type="table" w:styleId="a7">
    <w:name w:val="Table Grid"/>
    <w:basedOn w:val="a1"/>
    <w:uiPriority w:val="59"/>
    <w:rsid w:val="009F36E8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511</Words>
  <Characters>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「情報通信関連サービス業立地促進補助金」制度概要（案）</vt:lpstr>
      <vt:lpstr>「情報通信関連サービス業立地促進補助金」制度概要（案）</vt:lpstr>
    </vt:vector>
  </TitlesOfParts>
  <Company>三重県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「情報通信関連サービス業立地促進補助金」制度概要（案）</dc:title>
  <dc:creator>三重県</dc:creator>
  <cp:lastModifiedBy>mieken</cp:lastModifiedBy>
  <cp:revision>4</cp:revision>
  <cp:lastPrinted>2016-01-07T00:36:00Z</cp:lastPrinted>
  <dcterms:created xsi:type="dcterms:W3CDTF">2016-01-05T02:31:00Z</dcterms:created>
  <dcterms:modified xsi:type="dcterms:W3CDTF">2016-01-18T06:34:00Z</dcterms:modified>
</cp:coreProperties>
</file>